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15" w:type="dxa"/>
        <w:tblLayout w:type="fixed"/>
        <w:tblLook w:val="0000" w:firstRow="0" w:lastRow="0" w:firstColumn="0" w:lastColumn="0" w:noHBand="0" w:noVBand="0"/>
      </w:tblPr>
      <w:tblGrid>
        <w:gridCol w:w="4328"/>
        <w:gridCol w:w="5287"/>
      </w:tblGrid>
      <w:tr w:rsidR="00A25B74" w:rsidRPr="000C58BB" w14:paraId="1FEB7BC2" w14:textId="77777777" w:rsidTr="005F5CB9">
        <w:trPr>
          <w:trHeight w:val="1304"/>
        </w:trPr>
        <w:tc>
          <w:tcPr>
            <w:tcW w:w="2552" w:type="dxa"/>
          </w:tcPr>
          <w:p w14:paraId="02749E83" w14:textId="77777777" w:rsidR="00A25B74" w:rsidRDefault="00A25B74" w:rsidP="005F5CB9">
            <w:pPr>
              <w:pStyle w:val="aa"/>
              <w:snapToGrid w:val="0"/>
              <w:ind w:left="-108" w:right="-2"/>
              <w:rPr>
                <w:rFonts w:ascii="Arial" w:hAnsi="Arial" w:cs="Arial"/>
                <w:lang w:val="el-GR"/>
              </w:rPr>
            </w:pPr>
            <w:r w:rsidRPr="000C58BB">
              <w:rPr>
                <w:rFonts w:ascii="Arial" w:hAnsi="Arial" w:cs="Arial"/>
                <w:noProof/>
                <w:lang w:val="el-GR"/>
              </w:rPr>
              <w:drawing>
                <wp:inline distT="0" distB="0" distL="0" distR="0" wp14:anchorId="27F792DA" wp14:editId="5FC972B6">
                  <wp:extent cx="809625" cy="828675"/>
                  <wp:effectExtent l="0" t="0" r="9525" b="9525"/>
                  <wp:docPr id="119776332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828675"/>
                          </a:xfrm>
                          <a:prstGeom prst="rect">
                            <a:avLst/>
                          </a:prstGeom>
                          <a:solidFill>
                            <a:srgbClr val="FFFFFF"/>
                          </a:solidFill>
                          <a:ln>
                            <a:noFill/>
                          </a:ln>
                        </pic:spPr>
                      </pic:pic>
                    </a:graphicData>
                  </a:graphic>
                </wp:inline>
              </w:drawing>
            </w:r>
          </w:p>
          <w:p w14:paraId="4EF1C7BA" w14:textId="77777777" w:rsidR="00A25B74" w:rsidRDefault="00A25B74" w:rsidP="005F5CB9">
            <w:pPr>
              <w:pStyle w:val="aa"/>
              <w:snapToGrid w:val="0"/>
              <w:ind w:left="-108" w:right="-2"/>
              <w:rPr>
                <w:rFonts w:ascii="Arial" w:hAnsi="Arial" w:cs="Arial"/>
                <w:lang w:val="el-GR"/>
              </w:rPr>
            </w:pPr>
          </w:p>
          <w:p w14:paraId="2C8816FF" w14:textId="77777777" w:rsidR="00A25B74" w:rsidRPr="000C58BB" w:rsidRDefault="00A25B74" w:rsidP="005F5CB9">
            <w:pPr>
              <w:pStyle w:val="aa"/>
              <w:snapToGrid w:val="0"/>
              <w:ind w:left="-108" w:right="-2"/>
              <w:rPr>
                <w:rFonts w:ascii="Arial" w:hAnsi="Arial" w:cs="Arial"/>
                <w:b/>
                <w:lang w:val="el-GR"/>
              </w:rPr>
            </w:pPr>
            <w:r w:rsidRPr="000C58BB">
              <w:rPr>
                <w:rFonts w:ascii="Arial" w:hAnsi="Arial" w:cs="Arial"/>
                <w:b/>
                <w:lang w:val="el-GR"/>
              </w:rPr>
              <w:t>ΕΛΛΗΝΙΚΗ ΔΗΜΟΚΡΑΤΙΑ</w:t>
            </w:r>
          </w:p>
          <w:p w14:paraId="7BE6F8BE" w14:textId="77777777" w:rsidR="00A25B74" w:rsidRPr="003739E0" w:rsidRDefault="00A25B74" w:rsidP="005F5CB9">
            <w:pPr>
              <w:pStyle w:val="aa"/>
              <w:snapToGrid w:val="0"/>
              <w:ind w:left="-108" w:right="-2"/>
              <w:rPr>
                <w:rFonts w:ascii="Arial" w:hAnsi="Arial" w:cs="Arial"/>
                <w:bCs/>
                <w:lang w:val="el-GR"/>
              </w:rPr>
            </w:pPr>
            <w:r w:rsidRPr="003739E0">
              <w:rPr>
                <w:rFonts w:ascii="Arial" w:hAnsi="Arial" w:cs="Arial"/>
                <w:bCs/>
                <w:lang w:val="el-GR"/>
              </w:rPr>
              <w:t>ΝΟΜΟΣ ΞΑΝΘΗΣ</w:t>
            </w:r>
          </w:p>
          <w:p w14:paraId="66E1957F" w14:textId="77777777" w:rsidR="00A25B74" w:rsidRPr="000C58BB" w:rsidRDefault="00A25B74" w:rsidP="005F5CB9">
            <w:pPr>
              <w:pStyle w:val="aa"/>
              <w:snapToGrid w:val="0"/>
              <w:ind w:left="-108" w:right="-2"/>
              <w:rPr>
                <w:rFonts w:ascii="Arial Black" w:hAnsi="Arial Black" w:cs="Arial"/>
                <w:b/>
                <w:sz w:val="22"/>
                <w:lang w:val="el-GR"/>
              </w:rPr>
            </w:pPr>
            <w:r w:rsidRPr="000C58BB">
              <w:rPr>
                <w:rFonts w:ascii="Arial Black" w:hAnsi="Arial Black" w:cs="Arial"/>
                <w:b/>
                <w:sz w:val="22"/>
                <w:lang w:val="el-GR"/>
              </w:rPr>
              <w:t>ΔΗΜΟΣ ΤΟΠΕΙΡΟΥ</w:t>
            </w:r>
          </w:p>
          <w:p w14:paraId="7731085E" w14:textId="77777777" w:rsidR="00A25B74" w:rsidRPr="00C45F3E" w:rsidRDefault="00A25B74" w:rsidP="005F5CB9">
            <w:pPr>
              <w:pStyle w:val="aa"/>
              <w:snapToGrid w:val="0"/>
              <w:ind w:left="-108" w:right="-2"/>
              <w:rPr>
                <w:rFonts w:ascii="Arial" w:hAnsi="Arial" w:cs="Arial"/>
                <w:bCs/>
                <w:lang w:val="el-GR"/>
              </w:rPr>
            </w:pPr>
            <w:r w:rsidRPr="00C45F3E">
              <w:rPr>
                <w:rFonts w:ascii="Arial" w:hAnsi="Arial" w:cs="Arial"/>
                <w:bCs/>
                <w:lang w:val="el-GR"/>
              </w:rPr>
              <w:t xml:space="preserve">ΤΜΗΜΑ ΤΟΠΙΚΗΣ </w:t>
            </w:r>
          </w:p>
          <w:p w14:paraId="2F1AF92F" w14:textId="77777777" w:rsidR="00A25B74" w:rsidRPr="00C45F3E" w:rsidRDefault="00A25B74" w:rsidP="005F5CB9">
            <w:pPr>
              <w:pStyle w:val="aa"/>
              <w:snapToGrid w:val="0"/>
              <w:ind w:left="-108" w:right="-2"/>
              <w:rPr>
                <w:rFonts w:ascii="Arial" w:hAnsi="Arial" w:cs="Arial"/>
                <w:bCs/>
                <w:lang w:val="el-GR"/>
              </w:rPr>
            </w:pPr>
            <w:r w:rsidRPr="00C45F3E">
              <w:rPr>
                <w:rFonts w:ascii="Arial" w:hAnsi="Arial" w:cs="Arial"/>
                <w:bCs/>
                <w:lang w:val="el-GR"/>
              </w:rPr>
              <w:t>ΟΙΚΟΝΟΜΙΚΗΣ ΑΝΑΠΤΥΞΗΣ</w:t>
            </w:r>
          </w:p>
          <w:p w14:paraId="38D63D71" w14:textId="77777777" w:rsidR="00A25B74" w:rsidRPr="000C58BB" w:rsidRDefault="00A25B74" w:rsidP="005F5CB9">
            <w:pPr>
              <w:pStyle w:val="aa"/>
              <w:snapToGrid w:val="0"/>
              <w:ind w:left="-108" w:right="-2"/>
              <w:rPr>
                <w:rFonts w:ascii="Arial" w:hAnsi="Arial" w:cs="Arial"/>
                <w:lang w:val="el-GR"/>
              </w:rPr>
            </w:pPr>
          </w:p>
        </w:tc>
        <w:tc>
          <w:tcPr>
            <w:tcW w:w="3118" w:type="dxa"/>
          </w:tcPr>
          <w:p w14:paraId="0DFFE8D4" w14:textId="77777777" w:rsidR="00A25B74" w:rsidRDefault="00A25B74" w:rsidP="005F5CB9">
            <w:pPr>
              <w:pStyle w:val="aa"/>
              <w:snapToGrid w:val="0"/>
              <w:ind w:left="-108" w:right="-2"/>
              <w:jc w:val="center"/>
              <w:rPr>
                <w:rFonts w:ascii="Arial" w:hAnsi="Arial" w:cs="Arial"/>
                <w:lang w:val="el-GR"/>
              </w:rPr>
            </w:pPr>
          </w:p>
          <w:p w14:paraId="2D93B926" w14:textId="77777777" w:rsidR="00A25B74" w:rsidRDefault="00A25B74" w:rsidP="005F5CB9">
            <w:pPr>
              <w:pStyle w:val="aa"/>
              <w:snapToGrid w:val="0"/>
              <w:ind w:left="-108" w:right="-2"/>
              <w:jc w:val="center"/>
              <w:rPr>
                <w:rFonts w:ascii="Arial" w:hAnsi="Arial" w:cs="Arial"/>
                <w:lang w:val="el-GR"/>
              </w:rPr>
            </w:pPr>
          </w:p>
          <w:p w14:paraId="1732C01F" w14:textId="77777777" w:rsidR="00A25B74" w:rsidRDefault="00A25B74" w:rsidP="005F5CB9">
            <w:pPr>
              <w:pStyle w:val="aa"/>
              <w:snapToGrid w:val="0"/>
              <w:ind w:left="-108" w:right="-2"/>
              <w:jc w:val="center"/>
              <w:rPr>
                <w:rFonts w:ascii="Arial" w:hAnsi="Arial" w:cs="Arial"/>
                <w:lang w:val="el-GR"/>
              </w:rPr>
            </w:pPr>
          </w:p>
          <w:p w14:paraId="11012C86" w14:textId="77777777" w:rsidR="00A25B74" w:rsidRDefault="00A25B74" w:rsidP="005F5CB9">
            <w:pPr>
              <w:pStyle w:val="aa"/>
              <w:snapToGrid w:val="0"/>
              <w:ind w:left="-108" w:right="-2"/>
              <w:jc w:val="center"/>
              <w:rPr>
                <w:rFonts w:ascii="Arial" w:hAnsi="Arial" w:cs="Arial"/>
                <w:lang w:val="el-GR"/>
              </w:rPr>
            </w:pPr>
          </w:p>
          <w:p w14:paraId="7515BA30" w14:textId="77777777" w:rsidR="00A25B74" w:rsidRDefault="00A25B74" w:rsidP="005F5CB9">
            <w:pPr>
              <w:pStyle w:val="aa"/>
              <w:snapToGrid w:val="0"/>
              <w:ind w:left="-108" w:right="-2"/>
              <w:jc w:val="center"/>
              <w:rPr>
                <w:rFonts w:ascii="Arial" w:hAnsi="Arial" w:cs="Arial"/>
                <w:lang w:val="el-GR"/>
              </w:rPr>
            </w:pPr>
          </w:p>
          <w:p w14:paraId="5D94B567" w14:textId="77777777" w:rsidR="00A25B74" w:rsidRDefault="00A25B74" w:rsidP="005F5CB9">
            <w:pPr>
              <w:pStyle w:val="aa"/>
              <w:snapToGrid w:val="0"/>
              <w:ind w:left="-108" w:right="-2"/>
              <w:jc w:val="center"/>
              <w:rPr>
                <w:rFonts w:ascii="Arial" w:hAnsi="Arial" w:cs="Arial"/>
                <w:lang w:val="el-GR"/>
              </w:rPr>
            </w:pPr>
          </w:p>
          <w:p w14:paraId="2D0014E6" w14:textId="77777777" w:rsidR="00A25B74" w:rsidRDefault="00A25B74" w:rsidP="005F5CB9">
            <w:pPr>
              <w:pStyle w:val="aa"/>
              <w:snapToGrid w:val="0"/>
              <w:ind w:left="-108" w:right="-2"/>
              <w:jc w:val="center"/>
              <w:rPr>
                <w:rFonts w:ascii="Arial" w:hAnsi="Arial" w:cs="Arial"/>
                <w:lang w:val="el-GR"/>
              </w:rPr>
            </w:pPr>
          </w:p>
          <w:p w14:paraId="772E8548" w14:textId="030F84D6" w:rsidR="00A25B74" w:rsidRDefault="00A25B74" w:rsidP="005F5CB9">
            <w:pPr>
              <w:pStyle w:val="aa"/>
              <w:snapToGrid w:val="0"/>
              <w:ind w:left="-108" w:right="-2"/>
              <w:jc w:val="center"/>
              <w:rPr>
                <w:rFonts w:ascii="Arial" w:hAnsi="Arial" w:cs="Arial"/>
                <w:lang w:val="el-GR"/>
              </w:rPr>
            </w:pPr>
            <w:r>
              <w:rPr>
                <w:rFonts w:ascii="Arial" w:hAnsi="Arial" w:cs="Arial"/>
                <w:lang w:val="el-GR"/>
              </w:rPr>
              <w:t>Εύλαλο:</w:t>
            </w:r>
            <w:r w:rsidR="000A1BCD">
              <w:rPr>
                <w:rFonts w:ascii="Arial" w:hAnsi="Arial" w:cs="Arial"/>
                <w:lang w:val="el-GR"/>
              </w:rPr>
              <w:t>0</w:t>
            </w:r>
            <w:r w:rsidR="004E0D53">
              <w:rPr>
                <w:rFonts w:ascii="Arial" w:hAnsi="Arial" w:cs="Arial"/>
                <w:lang w:val="el-GR"/>
              </w:rPr>
              <w:t>4</w:t>
            </w:r>
            <w:r w:rsidR="007D6B02">
              <w:rPr>
                <w:rFonts w:ascii="Arial" w:hAnsi="Arial" w:cs="Arial"/>
                <w:lang w:val="el-GR"/>
              </w:rPr>
              <w:t>/1</w:t>
            </w:r>
            <w:r w:rsidR="00AD2853">
              <w:rPr>
                <w:rFonts w:ascii="Arial" w:hAnsi="Arial" w:cs="Arial"/>
                <w:lang w:val="en-US"/>
              </w:rPr>
              <w:t>1</w:t>
            </w:r>
            <w:r w:rsidR="007D6B02">
              <w:rPr>
                <w:rFonts w:ascii="Arial" w:hAnsi="Arial" w:cs="Arial"/>
                <w:lang w:val="el-GR"/>
              </w:rPr>
              <w:t>/2025</w:t>
            </w:r>
          </w:p>
          <w:p w14:paraId="4EBC112B" w14:textId="179FD504" w:rsidR="00A25B74" w:rsidRPr="000C58BB" w:rsidRDefault="007D6B02" w:rsidP="007D6B02">
            <w:pPr>
              <w:pStyle w:val="aa"/>
              <w:snapToGrid w:val="0"/>
              <w:ind w:left="-108" w:right="-2"/>
              <w:rPr>
                <w:rFonts w:ascii="Arial" w:hAnsi="Arial" w:cs="Arial"/>
                <w:lang w:val="el-GR"/>
              </w:rPr>
            </w:pPr>
            <w:r>
              <w:rPr>
                <w:rFonts w:ascii="Arial" w:hAnsi="Arial" w:cs="Arial"/>
                <w:lang w:val="el-GR"/>
              </w:rPr>
              <w:t xml:space="preserve">                               </w:t>
            </w:r>
            <w:r w:rsidR="00A25B74">
              <w:rPr>
                <w:rFonts w:ascii="Arial" w:hAnsi="Arial" w:cs="Arial"/>
                <w:lang w:val="el-GR"/>
              </w:rPr>
              <w:t>Αρ.πρωτ.:</w:t>
            </w:r>
            <w:r w:rsidR="009474E5">
              <w:rPr>
                <w:rFonts w:ascii="Arial" w:hAnsi="Arial" w:cs="Arial"/>
                <w:lang w:val="el-GR"/>
              </w:rPr>
              <w:t>6824</w:t>
            </w:r>
          </w:p>
        </w:tc>
      </w:tr>
    </w:tbl>
    <w:p w14:paraId="2B0F642A" w14:textId="77777777" w:rsidR="00517464" w:rsidRDefault="00517464"/>
    <w:p w14:paraId="0D9D3C93" w14:textId="77777777" w:rsidR="00A534AD" w:rsidRDefault="00A25B74" w:rsidP="00A534AD">
      <w:pPr>
        <w:pStyle w:val="Default"/>
        <w:ind w:left="709"/>
        <w:jc w:val="center"/>
        <w:rPr>
          <w:rFonts w:asciiTheme="minorHAnsi" w:hAnsiTheme="minorHAnsi" w:cstheme="minorHAnsi"/>
          <w:b/>
          <w:bCs/>
          <w:sz w:val="28"/>
          <w:szCs w:val="28"/>
        </w:rPr>
      </w:pPr>
      <w:r w:rsidRPr="00FA0B72">
        <w:rPr>
          <w:rFonts w:asciiTheme="minorHAnsi" w:hAnsiTheme="minorHAnsi" w:cstheme="minorHAnsi"/>
          <w:b/>
          <w:bCs/>
          <w:sz w:val="28"/>
          <w:szCs w:val="28"/>
        </w:rPr>
        <w:t>ΔΙΑΚΗΡΥΞΗ ΔΗΜΟΠΡΑΣΙΑΣ</w:t>
      </w:r>
    </w:p>
    <w:p w14:paraId="58B9582C" w14:textId="35904AF2" w:rsidR="00E8099D" w:rsidRPr="00CA5A0B" w:rsidRDefault="00A25B74" w:rsidP="006515BF">
      <w:pPr>
        <w:pStyle w:val="Default"/>
        <w:ind w:left="709"/>
        <w:rPr>
          <w:rFonts w:asciiTheme="minorHAnsi" w:hAnsiTheme="minorHAnsi" w:cstheme="minorHAnsi"/>
          <w:b/>
          <w:bCs/>
          <w:sz w:val="26"/>
          <w:szCs w:val="26"/>
        </w:rPr>
      </w:pPr>
      <w:r w:rsidRPr="00CA5A0B">
        <w:rPr>
          <w:rFonts w:asciiTheme="minorHAnsi" w:hAnsiTheme="minorHAnsi" w:cstheme="minorHAnsi"/>
          <w:sz w:val="26"/>
          <w:szCs w:val="26"/>
        </w:rPr>
        <w:t xml:space="preserve">ΓΙΑ </w:t>
      </w:r>
      <w:r w:rsidR="0028593E">
        <w:rPr>
          <w:rFonts w:asciiTheme="minorHAnsi" w:hAnsiTheme="minorHAnsi" w:cstheme="minorHAnsi"/>
          <w:sz w:val="26"/>
          <w:szCs w:val="26"/>
        </w:rPr>
        <w:t xml:space="preserve">ΤΗΝ </w:t>
      </w:r>
      <w:r w:rsidRPr="00CA5A0B">
        <w:rPr>
          <w:rFonts w:asciiTheme="minorHAnsi" w:hAnsiTheme="minorHAnsi" w:cstheme="minorHAnsi"/>
          <w:sz w:val="26"/>
          <w:szCs w:val="26"/>
        </w:rPr>
        <w:t>ΕΚΜΙΣΘΩΣΗ ΚΑΛΛΙΕΡΓΗΣΙΜΩΝ ΕΚΤΑΣΕΩΝ ΣΧΟΛΙΚΩΝ ΚΛΗΡΩΝ ΔΗΜΟΥ ΤΟΠΕΙΡΟΥ –</w:t>
      </w:r>
      <w:r w:rsidR="003A3530" w:rsidRPr="00CA5A0B">
        <w:rPr>
          <w:rFonts w:asciiTheme="minorHAnsi" w:hAnsiTheme="minorHAnsi" w:cstheme="minorHAnsi"/>
          <w:sz w:val="26"/>
          <w:szCs w:val="26"/>
        </w:rPr>
        <w:t xml:space="preserve"> Μαγγάνων, Θαλασσιάς, Νέας Αμισού, Ερασμίου, </w:t>
      </w:r>
      <w:proofErr w:type="spellStart"/>
      <w:r w:rsidR="003A3530" w:rsidRPr="00CA5A0B">
        <w:rPr>
          <w:rFonts w:asciiTheme="minorHAnsi" w:hAnsiTheme="minorHAnsi" w:cstheme="minorHAnsi"/>
          <w:sz w:val="26"/>
          <w:szCs w:val="26"/>
        </w:rPr>
        <w:t>Αβάτου</w:t>
      </w:r>
      <w:proofErr w:type="spellEnd"/>
      <w:r w:rsidR="003A3530" w:rsidRPr="00CA5A0B">
        <w:rPr>
          <w:rFonts w:asciiTheme="minorHAnsi" w:hAnsiTheme="minorHAnsi" w:cstheme="minorHAnsi"/>
          <w:sz w:val="26"/>
          <w:szCs w:val="26"/>
        </w:rPr>
        <w:t>, Κυψέλης, Μέλισσας, Ν. Όλβιού, Π. Όλβιού</w:t>
      </w:r>
      <w:r w:rsidR="00A224FE" w:rsidRPr="00CA5A0B">
        <w:rPr>
          <w:rFonts w:asciiTheme="minorHAnsi" w:hAnsiTheme="minorHAnsi" w:cstheme="minorHAnsi"/>
          <w:sz w:val="26"/>
          <w:szCs w:val="26"/>
        </w:rPr>
        <w:t>,</w:t>
      </w:r>
      <w:r w:rsidR="003A3530" w:rsidRPr="00CA5A0B">
        <w:rPr>
          <w:rFonts w:asciiTheme="minorHAnsi" w:hAnsiTheme="minorHAnsi" w:cstheme="minorHAnsi"/>
          <w:sz w:val="26"/>
          <w:szCs w:val="26"/>
        </w:rPr>
        <w:t xml:space="preserve"> Πρασινάδας, Μεγάλου Τυμπάνου, Κρεμαστής, Αγίου Αθανασίου, </w:t>
      </w:r>
      <w:proofErr w:type="spellStart"/>
      <w:r w:rsidR="003A3530" w:rsidRPr="00CA5A0B">
        <w:rPr>
          <w:rFonts w:asciiTheme="minorHAnsi" w:hAnsiTheme="minorHAnsi" w:cstheme="minorHAnsi"/>
          <w:sz w:val="26"/>
          <w:szCs w:val="26"/>
        </w:rPr>
        <w:t>Δασοχωρίου</w:t>
      </w:r>
      <w:proofErr w:type="spellEnd"/>
      <w:r w:rsidR="00CE197F" w:rsidRPr="00CA5A0B">
        <w:rPr>
          <w:rFonts w:asciiTheme="minorHAnsi" w:hAnsiTheme="minorHAnsi" w:cstheme="minorHAnsi"/>
          <w:sz w:val="26"/>
          <w:szCs w:val="26"/>
        </w:rPr>
        <w:t xml:space="preserve"> και </w:t>
      </w:r>
      <w:proofErr w:type="spellStart"/>
      <w:r w:rsidR="003A3530" w:rsidRPr="00CA5A0B">
        <w:rPr>
          <w:rFonts w:asciiTheme="minorHAnsi" w:hAnsiTheme="minorHAnsi" w:cstheme="minorHAnsi"/>
          <w:sz w:val="26"/>
          <w:szCs w:val="26"/>
        </w:rPr>
        <w:t>Δεκάρχου</w:t>
      </w:r>
      <w:proofErr w:type="spellEnd"/>
      <w:r w:rsidR="003A3530" w:rsidRPr="00CA5A0B">
        <w:rPr>
          <w:rFonts w:asciiTheme="minorHAnsi" w:hAnsiTheme="minorHAnsi" w:cstheme="minorHAnsi"/>
          <w:b/>
          <w:bCs/>
          <w:sz w:val="26"/>
          <w:szCs w:val="26"/>
        </w:rPr>
        <w:t>.</w:t>
      </w:r>
    </w:p>
    <w:p w14:paraId="29F9D047" w14:textId="59787091" w:rsidR="001627D1" w:rsidRDefault="001627D1" w:rsidP="00E8099D">
      <w:pPr>
        <w:pStyle w:val="Default"/>
        <w:spacing w:line="312" w:lineRule="auto"/>
        <w:jc w:val="center"/>
        <w:rPr>
          <w:sz w:val="26"/>
          <w:szCs w:val="28"/>
        </w:rPr>
      </w:pPr>
    </w:p>
    <w:p w14:paraId="01632360" w14:textId="6DE5FED4" w:rsidR="001627D1" w:rsidRPr="005A2FB6" w:rsidRDefault="001627D1" w:rsidP="001627D1">
      <w:pPr>
        <w:jc w:val="center"/>
        <w:rPr>
          <w:b/>
          <w:bCs/>
          <w:sz w:val="28"/>
          <w:szCs w:val="28"/>
          <w:u w:val="single"/>
        </w:rPr>
      </w:pPr>
      <w:r w:rsidRPr="005A2FB6">
        <w:rPr>
          <w:b/>
          <w:bCs/>
          <w:sz w:val="28"/>
          <w:szCs w:val="28"/>
          <w:u w:val="single"/>
        </w:rPr>
        <w:t>Ο ΔΗΜΑΡΧΟΣ ΤΟΠΕΙΡΟΥ</w:t>
      </w:r>
    </w:p>
    <w:p w14:paraId="37D0D3BE" w14:textId="77777777" w:rsidR="001627D1" w:rsidRDefault="001627D1" w:rsidP="001627D1">
      <w:pPr>
        <w:jc w:val="center"/>
        <w:rPr>
          <w:sz w:val="26"/>
          <w:szCs w:val="28"/>
          <w:u w:val="single"/>
        </w:rPr>
      </w:pPr>
    </w:p>
    <w:p w14:paraId="081379B6" w14:textId="55EF0A70" w:rsidR="001627D1" w:rsidRDefault="001627D1" w:rsidP="001627D1">
      <w:pPr>
        <w:rPr>
          <w:sz w:val="26"/>
          <w:szCs w:val="28"/>
        </w:rPr>
      </w:pPr>
      <w:r w:rsidRPr="001627D1">
        <w:rPr>
          <w:sz w:val="26"/>
          <w:szCs w:val="28"/>
        </w:rPr>
        <w:t>Έχοντας υπόψη:</w:t>
      </w:r>
    </w:p>
    <w:p w14:paraId="3A870B11" w14:textId="77777777" w:rsidR="001627D1" w:rsidRDefault="001627D1" w:rsidP="001627D1">
      <w:pPr>
        <w:rPr>
          <w:sz w:val="26"/>
          <w:szCs w:val="28"/>
        </w:rPr>
      </w:pPr>
    </w:p>
    <w:p w14:paraId="3DC36897" w14:textId="20F5049C" w:rsidR="00055F23" w:rsidRDefault="001627D1" w:rsidP="00055F23">
      <w:pPr>
        <w:pStyle w:val="a6"/>
        <w:numPr>
          <w:ilvl w:val="0"/>
          <w:numId w:val="5"/>
        </w:numPr>
        <w:ind w:left="284"/>
        <w:rPr>
          <w:sz w:val="26"/>
          <w:szCs w:val="28"/>
        </w:rPr>
      </w:pPr>
      <w:r w:rsidRPr="0044464F">
        <w:rPr>
          <w:sz w:val="26"/>
          <w:szCs w:val="28"/>
        </w:rPr>
        <w:t>Το Π.Δ. 270/81(ΦΕΚ Α΄ 77/81)</w:t>
      </w:r>
      <w:r w:rsidR="00350630" w:rsidRPr="0044464F">
        <w:rPr>
          <w:sz w:val="26"/>
          <w:szCs w:val="28"/>
        </w:rPr>
        <w:t>.</w:t>
      </w:r>
    </w:p>
    <w:p w14:paraId="76151ED4" w14:textId="77777777" w:rsidR="00A534AD" w:rsidRPr="0044464F" w:rsidRDefault="00A534AD" w:rsidP="00A534AD">
      <w:pPr>
        <w:pStyle w:val="a6"/>
        <w:ind w:left="284"/>
        <w:rPr>
          <w:sz w:val="26"/>
          <w:szCs w:val="28"/>
        </w:rPr>
      </w:pPr>
    </w:p>
    <w:p w14:paraId="1552D8BA" w14:textId="72BE9AE0" w:rsidR="00055F23" w:rsidRDefault="001627D1" w:rsidP="00055F23">
      <w:pPr>
        <w:pStyle w:val="a6"/>
        <w:numPr>
          <w:ilvl w:val="0"/>
          <w:numId w:val="5"/>
        </w:numPr>
        <w:ind w:left="284"/>
        <w:rPr>
          <w:sz w:val="26"/>
          <w:szCs w:val="28"/>
        </w:rPr>
      </w:pPr>
      <w:r w:rsidRPr="0044464F">
        <w:rPr>
          <w:sz w:val="26"/>
          <w:szCs w:val="28"/>
        </w:rPr>
        <w:t>Τις διατάξεις Δ.Κ.Κ.(Ν.3463/06)</w:t>
      </w:r>
      <w:r w:rsidR="00350630" w:rsidRPr="0044464F">
        <w:rPr>
          <w:sz w:val="26"/>
          <w:szCs w:val="28"/>
        </w:rPr>
        <w:t>.</w:t>
      </w:r>
    </w:p>
    <w:p w14:paraId="4C3DB886" w14:textId="77777777" w:rsidR="00A534AD" w:rsidRPr="00A534AD" w:rsidRDefault="00A534AD" w:rsidP="00A534AD">
      <w:pPr>
        <w:rPr>
          <w:sz w:val="26"/>
          <w:szCs w:val="28"/>
        </w:rPr>
      </w:pPr>
    </w:p>
    <w:p w14:paraId="156028A0" w14:textId="15488B26" w:rsidR="001627D1" w:rsidRDefault="001627D1" w:rsidP="001627D1">
      <w:pPr>
        <w:pStyle w:val="a6"/>
        <w:numPr>
          <w:ilvl w:val="0"/>
          <w:numId w:val="5"/>
        </w:numPr>
        <w:ind w:left="284"/>
        <w:rPr>
          <w:sz w:val="26"/>
          <w:szCs w:val="28"/>
        </w:rPr>
      </w:pPr>
      <w:r w:rsidRPr="0044464F">
        <w:rPr>
          <w:sz w:val="26"/>
          <w:szCs w:val="28"/>
        </w:rPr>
        <w:t>Τις διατάξεις Ν.3852/2010</w:t>
      </w:r>
      <w:r w:rsidR="00350630" w:rsidRPr="0044464F">
        <w:rPr>
          <w:sz w:val="26"/>
          <w:szCs w:val="28"/>
        </w:rPr>
        <w:t>.</w:t>
      </w:r>
    </w:p>
    <w:p w14:paraId="61006F8D" w14:textId="77777777" w:rsidR="00472206" w:rsidRPr="00472206" w:rsidRDefault="00472206" w:rsidP="00472206">
      <w:pPr>
        <w:pStyle w:val="a6"/>
        <w:rPr>
          <w:sz w:val="26"/>
          <w:szCs w:val="28"/>
        </w:rPr>
      </w:pPr>
    </w:p>
    <w:p w14:paraId="4EF2D163" w14:textId="4B77D3B3" w:rsidR="00472206" w:rsidRPr="002C26CE" w:rsidRDefault="00472206" w:rsidP="00472206">
      <w:pPr>
        <w:pStyle w:val="a6"/>
        <w:numPr>
          <w:ilvl w:val="0"/>
          <w:numId w:val="5"/>
        </w:numPr>
        <w:ind w:left="284"/>
        <w:rPr>
          <w:rFonts w:cs="Calibri"/>
          <w:sz w:val="26"/>
          <w:szCs w:val="26"/>
        </w:rPr>
      </w:pPr>
      <w:r w:rsidRPr="002C26CE">
        <w:rPr>
          <w:rFonts w:cs="Calibri"/>
          <w:sz w:val="26"/>
          <w:szCs w:val="26"/>
        </w:rPr>
        <w:t>α. Την υπ.</w:t>
      </w:r>
      <w:r w:rsidR="00FF5930">
        <w:rPr>
          <w:rFonts w:cs="Calibri"/>
          <w:sz w:val="26"/>
          <w:szCs w:val="26"/>
        </w:rPr>
        <w:t xml:space="preserve"> </w:t>
      </w:r>
      <w:proofErr w:type="spellStart"/>
      <w:r w:rsidRPr="002C26CE">
        <w:rPr>
          <w:rFonts w:cs="Calibri"/>
          <w:sz w:val="26"/>
          <w:szCs w:val="26"/>
        </w:rPr>
        <w:t>αριθ</w:t>
      </w:r>
      <w:proofErr w:type="spellEnd"/>
      <w:r w:rsidRPr="002C26CE">
        <w:rPr>
          <w:rFonts w:cs="Calibri"/>
          <w:sz w:val="26"/>
          <w:szCs w:val="26"/>
        </w:rPr>
        <w:t xml:space="preserve"> </w:t>
      </w:r>
      <w:r w:rsidR="000D5DF8" w:rsidRPr="000D5DF8">
        <w:rPr>
          <w:rFonts w:cs="Calibri"/>
          <w:b/>
          <w:bCs/>
          <w:sz w:val="26"/>
          <w:szCs w:val="26"/>
        </w:rPr>
        <w:t>3/2025</w:t>
      </w:r>
      <w:r w:rsidRPr="002C26CE">
        <w:rPr>
          <w:rFonts w:cs="Calibri"/>
          <w:sz w:val="26"/>
          <w:szCs w:val="26"/>
        </w:rPr>
        <w:t xml:space="preserve"> απόφαση της </w:t>
      </w:r>
      <w:r w:rsidRPr="002C26CE">
        <w:rPr>
          <w:rFonts w:cs="Calibri"/>
          <w:b/>
          <w:bCs/>
          <w:sz w:val="26"/>
          <w:szCs w:val="26"/>
        </w:rPr>
        <w:t>Κοινότητας</w:t>
      </w:r>
      <w:r w:rsidRPr="002C26CE">
        <w:rPr>
          <w:rFonts w:cs="Calibri"/>
          <w:sz w:val="26"/>
          <w:szCs w:val="26"/>
        </w:rPr>
        <w:t xml:space="preserve"> </w:t>
      </w:r>
      <w:r w:rsidRPr="002C26CE">
        <w:rPr>
          <w:rFonts w:cs="Calibri"/>
          <w:b/>
          <w:bCs/>
          <w:sz w:val="26"/>
          <w:szCs w:val="26"/>
        </w:rPr>
        <w:t>Μαγγάνων</w:t>
      </w:r>
      <w:r w:rsidRPr="002C26CE">
        <w:rPr>
          <w:rFonts w:cs="Calibri"/>
          <w:sz w:val="26"/>
          <w:szCs w:val="26"/>
        </w:rPr>
        <w:t>.</w:t>
      </w:r>
    </w:p>
    <w:p w14:paraId="5457AB44" w14:textId="4F0163D3" w:rsidR="00472206" w:rsidRPr="002C26CE" w:rsidRDefault="00472206" w:rsidP="00472206">
      <w:pPr>
        <w:ind w:left="284"/>
        <w:rPr>
          <w:rFonts w:cs="Calibri"/>
          <w:b/>
          <w:bCs/>
          <w:sz w:val="26"/>
          <w:szCs w:val="26"/>
        </w:rPr>
      </w:pPr>
      <w:r w:rsidRPr="002C26CE">
        <w:rPr>
          <w:rFonts w:cs="Calibri"/>
          <w:sz w:val="26"/>
          <w:szCs w:val="26"/>
        </w:rPr>
        <w:t>β. Την υπ.</w:t>
      </w:r>
      <w:r w:rsidR="00FF5930">
        <w:rPr>
          <w:rFonts w:cs="Calibri"/>
          <w:sz w:val="26"/>
          <w:szCs w:val="26"/>
        </w:rPr>
        <w:t xml:space="preserve"> </w:t>
      </w:r>
      <w:proofErr w:type="spellStart"/>
      <w:r w:rsidRPr="002C26CE">
        <w:rPr>
          <w:rFonts w:cs="Calibri"/>
          <w:sz w:val="26"/>
          <w:szCs w:val="26"/>
        </w:rPr>
        <w:t>αριθ</w:t>
      </w:r>
      <w:proofErr w:type="spellEnd"/>
      <w:r w:rsidRPr="002C26CE">
        <w:rPr>
          <w:rFonts w:cs="Calibri"/>
          <w:sz w:val="26"/>
          <w:szCs w:val="26"/>
        </w:rPr>
        <w:t xml:space="preserve"> </w:t>
      </w:r>
      <w:r w:rsidR="000D5DF8" w:rsidRPr="000D5DF8">
        <w:rPr>
          <w:rFonts w:cs="Calibri"/>
          <w:b/>
          <w:bCs/>
          <w:sz w:val="26"/>
          <w:szCs w:val="26"/>
        </w:rPr>
        <w:t>1/2025</w:t>
      </w:r>
      <w:r w:rsidRPr="002C26CE">
        <w:rPr>
          <w:rFonts w:cs="Calibri"/>
          <w:sz w:val="26"/>
          <w:szCs w:val="26"/>
        </w:rPr>
        <w:t xml:space="preserve"> απόφαση </w:t>
      </w:r>
      <w:r w:rsidRPr="008D1EF8">
        <w:rPr>
          <w:rFonts w:cs="Calibri"/>
          <w:sz w:val="26"/>
          <w:szCs w:val="26"/>
        </w:rPr>
        <w:t>της</w:t>
      </w:r>
      <w:r w:rsidRPr="002C26CE">
        <w:rPr>
          <w:rFonts w:cs="Calibri"/>
          <w:b/>
          <w:bCs/>
          <w:sz w:val="26"/>
          <w:szCs w:val="26"/>
        </w:rPr>
        <w:t xml:space="preserve"> Κοινότητας  </w:t>
      </w:r>
      <w:proofErr w:type="spellStart"/>
      <w:r w:rsidRPr="002C26CE">
        <w:rPr>
          <w:rFonts w:cs="Calibri"/>
          <w:b/>
          <w:bCs/>
          <w:sz w:val="26"/>
          <w:szCs w:val="26"/>
        </w:rPr>
        <w:t>Ολβίου</w:t>
      </w:r>
      <w:proofErr w:type="spellEnd"/>
      <w:r w:rsidRPr="002C26CE">
        <w:rPr>
          <w:rFonts w:cs="Calibri"/>
          <w:b/>
          <w:bCs/>
          <w:sz w:val="26"/>
          <w:szCs w:val="26"/>
        </w:rPr>
        <w:t>.</w:t>
      </w:r>
    </w:p>
    <w:p w14:paraId="4252238C" w14:textId="035F81C7" w:rsidR="00472206" w:rsidRPr="002C26CE" w:rsidRDefault="00472206" w:rsidP="00472206">
      <w:pPr>
        <w:ind w:left="284"/>
        <w:rPr>
          <w:rFonts w:cs="Calibri"/>
          <w:b/>
          <w:bCs/>
          <w:sz w:val="26"/>
          <w:szCs w:val="26"/>
        </w:rPr>
      </w:pPr>
      <w:r w:rsidRPr="002C26CE">
        <w:rPr>
          <w:rFonts w:cs="Calibri"/>
          <w:sz w:val="26"/>
          <w:szCs w:val="26"/>
        </w:rPr>
        <w:t>γ. Την υπ.</w:t>
      </w:r>
      <w:r w:rsidR="00FF5930">
        <w:rPr>
          <w:rFonts w:cs="Calibri"/>
          <w:sz w:val="26"/>
          <w:szCs w:val="26"/>
        </w:rPr>
        <w:t xml:space="preserve"> </w:t>
      </w:r>
      <w:proofErr w:type="spellStart"/>
      <w:r w:rsidRPr="002C26CE">
        <w:rPr>
          <w:rFonts w:cs="Calibri"/>
          <w:sz w:val="26"/>
          <w:szCs w:val="26"/>
        </w:rPr>
        <w:t>αριθ</w:t>
      </w:r>
      <w:proofErr w:type="spellEnd"/>
      <w:r w:rsidRPr="002C26CE">
        <w:rPr>
          <w:rFonts w:cs="Calibri"/>
          <w:sz w:val="26"/>
          <w:szCs w:val="26"/>
        </w:rPr>
        <w:t xml:space="preserve"> </w:t>
      </w:r>
      <w:r w:rsidR="000D5DF8" w:rsidRPr="000D5DF8">
        <w:rPr>
          <w:rFonts w:cs="Calibri"/>
          <w:b/>
          <w:bCs/>
          <w:sz w:val="26"/>
          <w:szCs w:val="26"/>
        </w:rPr>
        <w:t>1/2025</w:t>
      </w:r>
      <w:r w:rsidRPr="002C26CE">
        <w:rPr>
          <w:rFonts w:cs="Calibri"/>
          <w:sz w:val="26"/>
          <w:szCs w:val="26"/>
        </w:rPr>
        <w:t xml:space="preserve"> απόφαση της </w:t>
      </w:r>
      <w:r w:rsidRPr="002C26CE">
        <w:rPr>
          <w:rFonts w:cs="Calibri"/>
          <w:b/>
          <w:bCs/>
          <w:sz w:val="26"/>
          <w:szCs w:val="26"/>
        </w:rPr>
        <w:t xml:space="preserve">Κοινότητας  </w:t>
      </w:r>
      <w:proofErr w:type="spellStart"/>
      <w:r w:rsidRPr="002C26CE">
        <w:rPr>
          <w:rFonts w:cs="Calibri"/>
          <w:b/>
          <w:bCs/>
          <w:sz w:val="26"/>
          <w:szCs w:val="26"/>
        </w:rPr>
        <w:t>Ευλάλου</w:t>
      </w:r>
      <w:proofErr w:type="spellEnd"/>
      <w:r w:rsidR="002C26CE">
        <w:rPr>
          <w:rFonts w:cs="Calibri"/>
          <w:b/>
          <w:bCs/>
          <w:sz w:val="26"/>
          <w:szCs w:val="26"/>
        </w:rPr>
        <w:t>.</w:t>
      </w:r>
    </w:p>
    <w:p w14:paraId="642A9583" w14:textId="020266E5" w:rsidR="00472206" w:rsidRPr="002C26CE" w:rsidRDefault="00472206" w:rsidP="00472206">
      <w:pPr>
        <w:ind w:left="284"/>
        <w:rPr>
          <w:rFonts w:cs="Calibri"/>
          <w:b/>
          <w:bCs/>
          <w:sz w:val="26"/>
          <w:szCs w:val="26"/>
        </w:rPr>
      </w:pPr>
      <w:r w:rsidRPr="002C26CE">
        <w:rPr>
          <w:rFonts w:cs="Calibri"/>
          <w:sz w:val="26"/>
          <w:szCs w:val="26"/>
        </w:rPr>
        <w:t>δ. Την υπ.</w:t>
      </w:r>
      <w:r w:rsidR="00FF5930">
        <w:rPr>
          <w:rFonts w:cs="Calibri"/>
          <w:sz w:val="26"/>
          <w:szCs w:val="26"/>
        </w:rPr>
        <w:t xml:space="preserve"> </w:t>
      </w:r>
      <w:proofErr w:type="spellStart"/>
      <w:r w:rsidRPr="002C26CE">
        <w:rPr>
          <w:rFonts w:cs="Calibri"/>
          <w:sz w:val="26"/>
          <w:szCs w:val="26"/>
        </w:rPr>
        <w:t>αριθ</w:t>
      </w:r>
      <w:proofErr w:type="spellEnd"/>
      <w:r w:rsidRPr="002C26CE">
        <w:rPr>
          <w:rFonts w:cs="Calibri"/>
          <w:sz w:val="26"/>
          <w:szCs w:val="26"/>
        </w:rPr>
        <w:t xml:space="preserve"> </w:t>
      </w:r>
      <w:r w:rsidR="000D5DF8" w:rsidRPr="000D5DF8">
        <w:rPr>
          <w:rFonts w:cs="Calibri"/>
          <w:b/>
          <w:bCs/>
          <w:sz w:val="26"/>
          <w:szCs w:val="26"/>
        </w:rPr>
        <w:t>4/2025</w:t>
      </w:r>
      <w:r w:rsidRPr="002C26CE">
        <w:rPr>
          <w:rFonts w:cs="Calibri"/>
          <w:sz w:val="26"/>
          <w:szCs w:val="26"/>
        </w:rPr>
        <w:t xml:space="preserve"> απόφαση της </w:t>
      </w:r>
      <w:r w:rsidRPr="002C26CE">
        <w:rPr>
          <w:rFonts w:cs="Calibri"/>
          <w:b/>
          <w:bCs/>
          <w:sz w:val="26"/>
          <w:szCs w:val="26"/>
        </w:rPr>
        <w:t xml:space="preserve">Κοινότητας  </w:t>
      </w:r>
      <w:proofErr w:type="spellStart"/>
      <w:r w:rsidRPr="002C26CE">
        <w:rPr>
          <w:rFonts w:cs="Calibri"/>
          <w:b/>
          <w:bCs/>
          <w:sz w:val="26"/>
          <w:szCs w:val="26"/>
        </w:rPr>
        <w:t>Αβάτου</w:t>
      </w:r>
      <w:proofErr w:type="spellEnd"/>
      <w:r w:rsidRPr="002C26CE">
        <w:rPr>
          <w:rFonts w:cs="Calibri"/>
          <w:b/>
          <w:bCs/>
          <w:sz w:val="26"/>
          <w:szCs w:val="26"/>
        </w:rPr>
        <w:t>.</w:t>
      </w:r>
    </w:p>
    <w:p w14:paraId="50B6B2C2" w14:textId="31320A20" w:rsidR="00472206" w:rsidRPr="002C26CE" w:rsidRDefault="00472206" w:rsidP="00472206">
      <w:pPr>
        <w:ind w:left="284"/>
        <w:rPr>
          <w:rFonts w:cs="Calibri"/>
          <w:b/>
          <w:bCs/>
          <w:sz w:val="26"/>
          <w:szCs w:val="26"/>
        </w:rPr>
      </w:pPr>
      <w:r w:rsidRPr="002C26CE">
        <w:rPr>
          <w:rFonts w:cs="Calibri"/>
          <w:sz w:val="26"/>
          <w:szCs w:val="26"/>
        </w:rPr>
        <w:t>ε. Την υπ.</w:t>
      </w:r>
      <w:r w:rsidR="00FF5930">
        <w:rPr>
          <w:rFonts w:cs="Calibri"/>
          <w:sz w:val="26"/>
          <w:szCs w:val="26"/>
        </w:rPr>
        <w:t xml:space="preserve"> </w:t>
      </w:r>
      <w:proofErr w:type="spellStart"/>
      <w:r w:rsidRPr="002C26CE">
        <w:rPr>
          <w:rFonts w:cs="Calibri"/>
          <w:sz w:val="26"/>
          <w:szCs w:val="26"/>
        </w:rPr>
        <w:t>αριθ</w:t>
      </w:r>
      <w:proofErr w:type="spellEnd"/>
      <w:r w:rsidRPr="002C26CE">
        <w:rPr>
          <w:rFonts w:cs="Calibri"/>
          <w:sz w:val="26"/>
          <w:szCs w:val="26"/>
        </w:rPr>
        <w:t xml:space="preserve"> </w:t>
      </w:r>
      <w:r w:rsidR="000D5DF8" w:rsidRPr="000D5DF8">
        <w:rPr>
          <w:rFonts w:cs="Calibri"/>
          <w:b/>
          <w:bCs/>
          <w:sz w:val="26"/>
          <w:szCs w:val="26"/>
        </w:rPr>
        <w:t>1/2025</w:t>
      </w:r>
      <w:r w:rsidRPr="002C26CE">
        <w:rPr>
          <w:rFonts w:cs="Calibri"/>
          <w:sz w:val="26"/>
          <w:szCs w:val="26"/>
        </w:rPr>
        <w:t xml:space="preserve"> απόφαση της </w:t>
      </w:r>
      <w:r w:rsidRPr="002C26CE">
        <w:rPr>
          <w:rFonts w:cs="Calibri"/>
          <w:b/>
          <w:bCs/>
          <w:sz w:val="26"/>
          <w:szCs w:val="26"/>
        </w:rPr>
        <w:t>Κοινότητας  Ερασμίου</w:t>
      </w:r>
    </w:p>
    <w:p w14:paraId="0BF49319" w14:textId="67BB4A89" w:rsidR="00472206" w:rsidRPr="002C26CE" w:rsidRDefault="00472206" w:rsidP="00472206">
      <w:pPr>
        <w:ind w:left="284"/>
        <w:rPr>
          <w:rFonts w:cs="Calibri"/>
          <w:b/>
          <w:bCs/>
          <w:sz w:val="26"/>
          <w:szCs w:val="26"/>
        </w:rPr>
      </w:pPr>
      <w:r w:rsidRPr="002C26CE">
        <w:rPr>
          <w:rFonts w:cs="Calibri"/>
          <w:sz w:val="26"/>
          <w:szCs w:val="26"/>
        </w:rPr>
        <w:t>ζ. Την υπ.</w:t>
      </w:r>
      <w:r w:rsidR="00FF5930">
        <w:rPr>
          <w:rFonts w:cs="Calibri"/>
          <w:sz w:val="26"/>
          <w:szCs w:val="26"/>
        </w:rPr>
        <w:t xml:space="preserve"> </w:t>
      </w:r>
      <w:proofErr w:type="spellStart"/>
      <w:r w:rsidRPr="002C26CE">
        <w:rPr>
          <w:rFonts w:cs="Calibri"/>
          <w:sz w:val="26"/>
          <w:szCs w:val="26"/>
        </w:rPr>
        <w:t>αριθ</w:t>
      </w:r>
      <w:proofErr w:type="spellEnd"/>
      <w:r w:rsidRPr="002C26CE">
        <w:rPr>
          <w:rFonts w:cs="Calibri"/>
          <w:sz w:val="26"/>
          <w:szCs w:val="26"/>
        </w:rPr>
        <w:t xml:space="preserve"> </w:t>
      </w:r>
      <w:r w:rsidR="000D5DF8" w:rsidRPr="000D5DF8">
        <w:rPr>
          <w:rFonts w:cs="Calibri"/>
          <w:b/>
          <w:bCs/>
          <w:sz w:val="26"/>
          <w:szCs w:val="26"/>
        </w:rPr>
        <w:t>4/2025</w:t>
      </w:r>
      <w:r w:rsidRPr="002C26CE">
        <w:rPr>
          <w:rFonts w:cs="Calibri"/>
          <w:sz w:val="26"/>
          <w:szCs w:val="26"/>
        </w:rPr>
        <w:t xml:space="preserve"> απόφαση της </w:t>
      </w:r>
      <w:r w:rsidRPr="002C26CE">
        <w:rPr>
          <w:rFonts w:cs="Calibri"/>
          <w:b/>
          <w:bCs/>
          <w:sz w:val="26"/>
          <w:szCs w:val="26"/>
        </w:rPr>
        <w:t>Κοινότητας  Εξοχής.</w:t>
      </w:r>
    </w:p>
    <w:p w14:paraId="036551D1" w14:textId="77777777" w:rsidR="00472206" w:rsidRDefault="00472206" w:rsidP="00472206">
      <w:pPr>
        <w:pStyle w:val="a6"/>
        <w:ind w:left="284"/>
        <w:rPr>
          <w:sz w:val="26"/>
          <w:szCs w:val="28"/>
        </w:rPr>
      </w:pPr>
    </w:p>
    <w:p w14:paraId="3ADB1248" w14:textId="61565535" w:rsidR="001627D1" w:rsidRPr="009F27A2" w:rsidRDefault="003F2648" w:rsidP="001627D1">
      <w:pPr>
        <w:pStyle w:val="a6"/>
        <w:numPr>
          <w:ilvl w:val="0"/>
          <w:numId w:val="5"/>
        </w:numPr>
        <w:ind w:left="284"/>
        <w:rPr>
          <w:sz w:val="26"/>
          <w:szCs w:val="28"/>
        </w:rPr>
      </w:pPr>
      <w:r w:rsidRPr="009F27A2">
        <w:rPr>
          <w:sz w:val="26"/>
          <w:szCs w:val="28"/>
        </w:rPr>
        <w:t>Την υπ.</w:t>
      </w:r>
      <w:r w:rsidR="00FF5930">
        <w:rPr>
          <w:sz w:val="26"/>
          <w:szCs w:val="28"/>
        </w:rPr>
        <w:t xml:space="preserve"> </w:t>
      </w:r>
      <w:r w:rsidRPr="009F27A2">
        <w:rPr>
          <w:sz w:val="26"/>
          <w:szCs w:val="28"/>
        </w:rPr>
        <w:t xml:space="preserve">αριθ. </w:t>
      </w:r>
      <w:r w:rsidR="000D2E21">
        <w:rPr>
          <w:b/>
          <w:bCs/>
          <w:sz w:val="26"/>
          <w:szCs w:val="28"/>
        </w:rPr>
        <w:t>184</w:t>
      </w:r>
      <w:r w:rsidR="000D2E21" w:rsidRPr="000D2E21">
        <w:rPr>
          <w:b/>
          <w:bCs/>
          <w:sz w:val="26"/>
          <w:szCs w:val="28"/>
        </w:rPr>
        <w:t>/2025</w:t>
      </w:r>
      <w:r w:rsidRPr="009F27A2">
        <w:rPr>
          <w:sz w:val="26"/>
          <w:szCs w:val="28"/>
        </w:rPr>
        <w:t xml:space="preserve"> απόφαση Δ.Ε. Δήμου </w:t>
      </w:r>
      <w:proofErr w:type="spellStart"/>
      <w:r w:rsidRPr="009F27A2">
        <w:rPr>
          <w:sz w:val="26"/>
          <w:szCs w:val="28"/>
        </w:rPr>
        <w:t>Τοπείρου</w:t>
      </w:r>
      <w:proofErr w:type="spellEnd"/>
      <w:r w:rsidRPr="009F27A2">
        <w:rPr>
          <w:sz w:val="26"/>
          <w:szCs w:val="28"/>
        </w:rPr>
        <w:t xml:space="preserve"> για </w:t>
      </w:r>
      <w:r w:rsidR="0077023C" w:rsidRPr="009F27A2">
        <w:rPr>
          <w:sz w:val="26"/>
          <w:szCs w:val="28"/>
        </w:rPr>
        <w:t xml:space="preserve">γνωμοδότηση προς το Δ.Σ </w:t>
      </w:r>
    </w:p>
    <w:p w14:paraId="19AE6B62" w14:textId="77777777" w:rsidR="003F2648" w:rsidRPr="003F2648" w:rsidRDefault="003F2648" w:rsidP="003F2648">
      <w:pPr>
        <w:pStyle w:val="a6"/>
        <w:rPr>
          <w:sz w:val="26"/>
          <w:szCs w:val="28"/>
        </w:rPr>
      </w:pPr>
    </w:p>
    <w:p w14:paraId="24E8FFEA" w14:textId="576E9FB4" w:rsidR="003F2648" w:rsidRDefault="003F2648" w:rsidP="001627D1">
      <w:pPr>
        <w:pStyle w:val="a6"/>
        <w:numPr>
          <w:ilvl w:val="0"/>
          <w:numId w:val="5"/>
        </w:numPr>
        <w:ind w:left="284"/>
        <w:rPr>
          <w:sz w:val="26"/>
          <w:szCs w:val="28"/>
        </w:rPr>
      </w:pPr>
      <w:r w:rsidRPr="0044464F">
        <w:rPr>
          <w:sz w:val="26"/>
          <w:szCs w:val="28"/>
        </w:rPr>
        <w:t>Την υπ.</w:t>
      </w:r>
      <w:r w:rsidR="00FF5930">
        <w:rPr>
          <w:sz w:val="26"/>
          <w:szCs w:val="28"/>
        </w:rPr>
        <w:t xml:space="preserve"> </w:t>
      </w:r>
      <w:r w:rsidRPr="0044464F">
        <w:rPr>
          <w:sz w:val="26"/>
          <w:szCs w:val="28"/>
        </w:rPr>
        <w:t>αριθ</w:t>
      </w:r>
      <w:r w:rsidRPr="000D2E21">
        <w:rPr>
          <w:sz w:val="26"/>
          <w:szCs w:val="28"/>
        </w:rPr>
        <w:t xml:space="preserve">. </w:t>
      </w:r>
      <w:r w:rsidR="000D2E21" w:rsidRPr="000D2E21">
        <w:rPr>
          <w:b/>
          <w:bCs/>
          <w:sz w:val="26"/>
          <w:szCs w:val="28"/>
        </w:rPr>
        <w:t>93/2025</w:t>
      </w:r>
      <w:r w:rsidRPr="0044464F">
        <w:rPr>
          <w:sz w:val="26"/>
          <w:szCs w:val="28"/>
        </w:rPr>
        <w:t xml:space="preserve"> απόφαση Δ.Σ. Δήμου </w:t>
      </w:r>
      <w:proofErr w:type="spellStart"/>
      <w:r w:rsidRPr="0044464F">
        <w:rPr>
          <w:sz w:val="26"/>
          <w:szCs w:val="28"/>
        </w:rPr>
        <w:t>Τοπείρου</w:t>
      </w:r>
      <w:proofErr w:type="spellEnd"/>
    </w:p>
    <w:p w14:paraId="64B939E5" w14:textId="77777777" w:rsidR="00A534AD" w:rsidRPr="00A534AD" w:rsidRDefault="00A534AD" w:rsidP="00A534AD">
      <w:pPr>
        <w:rPr>
          <w:sz w:val="26"/>
          <w:szCs w:val="28"/>
        </w:rPr>
      </w:pPr>
    </w:p>
    <w:p w14:paraId="6A9D3AF4" w14:textId="1D0A7FD4" w:rsidR="001627D1" w:rsidRPr="0044464F" w:rsidRDefault="001627D1" w:rsidP="001627D1">
      <w:pPr>
        <w:pStyle w:val="a6"/>
        <w:numPr>
          <w:ilvl w:val="0"/>
          <w:numId w:val="5"/>
        </w:numPr>
        <w:ind w:left="284"/>
        <w:rPr>
          <w:sz w:val="26"/>
          <w:szCs w:val="28"/>
        </w:rPr>
      </w:pPr>
      <w:r w:rsidRPr="0044464F">
        <w:rPr>
          <w:sz w:val="26"/>
          <w:szCs w:val="28"/>
        </w:rPr>
        <w:lastRenderedPageBreak/>
        <w:t>Την υπ.</w:t>
      </w:r>
      <w:r w:rsidR="000D2E21">
        <w:rPr>
          <w:sz w:val="26"/>
          <w:szCs w:val="28"/>
        </w:rPr>
        <w:t xml:space="preserve"> </w:t>
      </w:r>
      <w:r w:rsidRPr="0044464F">
        <w:rPr>
          <w:sz w:val="26"/>
          <w:szCs w:val="28"/>
        </w:rPr>
        <w:t>αριθ.</w:t>
      </w:r>
      <w:r w:rsidR="0044464F">
        <w:rPr>
          <w:sz w:val="26"/>
          <w:szCs w:val="28"/>
        </w:rPr>
        <w:t xml:space="preserve"> </w:t>
      </w:r>
      <w:r w:rsidR="00537EA8" w:rsidRPr="00537EA8">
        <w:rPr>
          <w:sz w:val="26"/>
          <w:szCs w:val="28"/>
        </w:rPr>
        <w:t>202/2025</w:t>
      </w:r>
      <w:r w:rsidRPr="0044464F">
        <w:rPr>
          <w:sz w:val="26"/>
          <w:szCs w:val="28"/>
        </w:rPr>
        <w:t xml:space="preserve"> απόφαση </w:t>
      </w:r>
      <w:r w:rsidR="003F2648">
        <w:rPr>
          <w:sz w:val="26"/>
          <w:szCs w:val="28"/>
        </w:rPr>
        <w:t>Δ.Ε.</w:t>
      </w:r>
      <w:r w:rsidRPr="0044464F">
        <w:rPr>
          <w:sz w:val="26"/>
          <w:szCs w:val="28"/>
        </w:rPr>
        <w:t xml:space="preserve"> Δήμου </w:t>
      </w:r>
      <w:proofErr w:type="spellStart"/>
      <w:r w:rsidRPr="0044464F">
        <w:rPr>
          <w:sz w:val="26"/>
          <w:szCs w:val="28"/>
        </w:rPr>
        <w:t>Τοπείρου</w:t>
      </w:r>
      <w:proofErr w:type="spellEnd"/>
      <w:r w:rsidRPr="0044464F">
        <w:rPr>
          <w:sz w:val="26"/>
          <w:szCs w:val="28"/>
        </w:rPr>
        <w:t xml:space="preserve"> περί καθορισμού των όρων της διακήρυξης.</w:t>
      </w:r>
    </w:p>
    <w:p w14:paraId="3C7B97B3" w14:textId="77777777" w:rsidR="007C3431" w:rsidRPr="00DC49D3" w:rsidRDefault="007C3431" w:rsidP="007C3431">
      <w:pPr>
        <w:pStyle w:val="a6"/>
        <w:ind w:left="284"/>
        <w:rPr>
          <w:sz w:val="26"/>
          <w:szCs w:val="28"/>
          <w:highlight w:val="yellow"/>
        </w:rPr>
      </w:pPr>
    </w:p>
    <w:p w14:paraId="1FA0B046" w14:textId="140208A7" w:rsidR="001627D1" w:rsidRPr="00893E92" w:rsidRDefault="001627D1" w:rsidP="00537EA8">
      <w:pPr>
        <w:pStyle w:val="Default"/>
        <w:rPr>
          <w:rFonts w:asciiTheme="minorHAnsi" w:hAnsiTheme="minorHAnsi" w:cstheme="minorHAnsi"/>
          <w:sz w:val="26"/>
          <w:szCs w:val="26"/>
        </w:rPr>
      </w:pPr>
      <w:r w:rsidRPr="00893E92">
        <w:rPr>
          <w:rFonts w:asciiTheme="minorHAnsi" w:hAnsiTheme="minorHAnsi" w:cstheme="minorHAnsi"/>
          <w:sz w:val="26"/>
          <w:szCs w:val="26"/>
        </w:rPr>
        <w:t xml:space="preserve">Τη μεταβίβαση ακίνητης περιουσίας των Δημοτικών Σχολείων </w:t>
      </w:r>
      <w:r w:rsidR="002676B5" w:rsidRPr="00893E92">
        <w:rPr>
          <w:rFonts w:asciiTheme="minorHAnsi" w:hAnsiTheme="minorHAnsi" w:cstheme="minorHAnsi"/>
          <w:sz w:val="26"/>
          <w:szCs w:val="26"/>
        </w:rPr>
        <w:t xml:space="preserve"> </w:t>
      </w:r>
      <w:r w:rsidR="000C5320" w:rsidRPr="00893E92">
        <w:rPr>
          <w:rFonts w:asciiTheme="minorHAnsi" w:hAnsiTheme="minorHAnsi" w:cstheme="minorHAnsi"/>
          <w:sz w:val="26"/>
          <w:szCs w:val="26"/>
        </w:rPr>
        <w:t xml:space="preserve">Μαγγάνων, Θαλασσιάς, Νέας </w:t>
      </w:r>
      <w:r w:rsidR="00FD2226" w:rsidRPr="00893E92">
        <w:rPr>
          <w:rFonts w:asciiTheme="minorHAnsi" w:hAnsiTheme="minorHAnsi" w:cstheme="minorHAnsi"/>
          <w:sz w:val="26"/>
          <w:szCs w:val="26"/>
        </w:rPr>
        <w:t>Αμισού</w:t>
      </w:r>
      <w:r w:rsidR="000C5320" w:rsidRPr="00893E92">
        <w:rPr>
          <w:rFonts w:asciiTheme="minorHAnsi" w:hAnsiTheme="minorHAnsi" w:cstheme="minorHAnsi"/>
          <w:sz w:val="26"/>
          <w:szCs w:val="26"/>
        </w:rPr>
        <w:t xml:space="preserve">, Ερασμίου, </w:t>
      </w:r>
      <w:proofErr w:type="spellStart"/>
      <w:r w:rsidR="000C5320" w:rsidRPr="00893E92">
        <w:rPr>
          <w:rFonts w:asciiTheme="minorHAnsi" w:hAnsiTheme="minorHAnsi" w:cstheme="minorHAnsi"/>
          <w:sz w:val="26"/>
          <w:szCs w:val="26"/>
        </w:rPr>
        <w:t>Αβάτου</w:t>
      </w:r>
      <w:proofErr w:type="spellEnd"/>
      <w:r w:rsidR="000C5320" w:rsidRPr="00893E92">
        <w:rPr>
          <w:rFonts w:asciiTheme="minorHAnsi" w:hAnsiTheme="minorHAnsi" w:cstheme="minorHAnsi"/>
          <w:sz w:val="26"/>
          <w:szCs w:val="26"/>
        </w:rPr>
        <w:t xml:space="preserve">, Κυψέλης, Μέλισσας, </w:t>
      </w:r>
      <w:r w:rsidR="00FD2226" w:rsidRPr="00893E92">
        <w:rPr>
          <w:rFonts w:asciiTheme="minorHAnsi" w:hAnsiTheme="minorHAnsi" w:cstheme="minorHAnsi"/>
          <w:sz w:val="26"/>
          <w:szCs w:val="26"/>
        </w:rPr>
        <w:t xml:space="preserve">Ν. </w:t>
      </w:r>
      <w:proofErr w:type="spellStart"/>
      <w:r w:rsidR="00FD2226" w:rsidRPr="00893E92">
        <w:rPr>
          <w:rFonts w:asciiTheme="minorHAnsi" w:hAnsiTheme="minorHAnsi" w:cstheme="minorHAnsi"/>
          <w:sz w:val="26"/>
          <w:szCs w:val="26"/>
        </w:rPr>
        <w:t>Όλβίου</w:t>
      </w:r>
      <w:proofErr w:type="spellEnd"/>
      <w:r w:rsidR="000C5320" w:rsidRPr="00893E92">
        <w:rPr>
          <w:rFonts w:asciiTheme="minorHAnsi" w:hAnsiTheme="minorHAnsi" w:cstheme="minorHAnsi"/>
          <w:sz w:val="26"/>
          <w:szCs w:val="26"/>
        </w:rPr>
        <w:t>, Π.</w:t>
      </w:r>
      <w:r w:rsidR="00FD2226" w:rsidRPr="00893E92">
        <w:rPr>
          <w:rFonts w:asciiTheme="minorHAnsi" w:hAnsiTheme="minorHAnsi" w:cstheme="minorHAnsi"/>
          <w:sz w:val="26"/>
          <w:szCs w:val="26"/>
        </w:rPr>
        <w:t xml:space="preserve"> </w:t>
      </w:r>
      <w:proofErr w:type="spellStart"/>
      <w:r w:rsidR="000C5320" w:rsidRPr="00893E92">
        <w:rPr>
          <w:rFonts w:asciiTheme="minorHAnsi" w:hAnsiTheme="minorHAnsi" w:cstheme="minorHAnsi"/>
          <w:sz w:val="26"/>
          <w:szCs w:val="26"/>
        </w:rPr>
        <w:t>Ολβίου</w:t>
      </w:r>
      <w:proofErr w:type="spellEnd"/>
      <w:r w:rsidR="00404F02" w:rsidRPr="00893E92">
        <w:rPr>
          <w:rFonts w:asciiTheme="minorHAnsi" w:hAnsiTheme="minorHAnsi" w:cstheme="minorHAnsi"/>
          <w:sz w:val="26"/>
          <w:szCs w:val="26"/>
        </w:rPr>
        <w:t>,</w:t>
      </w:r>
      <w:r w:rsidR="000C5320" w:rsidRPr="00893E92">
        <w:rPr>
          <w:rFonts w:asciiTheme="minorHAnsi" w:hAnsiTheme="minorHAnsi" w:cstheme="minorHAnsi"/>
          <w:sz w:val="26"/>
          <w:szCs w:val="26"/>
        </w:rPr>
        <w:t xml:space="preserve"> Πρασινάδας, Μεγάλου Τυμπάνου, Κρεμαστής, Αγίου Αθανασίου, </w:t>
      </w:r>
      <w:proofErr w:type="spellStart"/>
      <w:r w:rsidR="000C5320" w:rsidRPr="00893E92">
        <w:rPr>
          <w:rFonts w:asciiTheme="minorHAnsi" w:hAnsiTheme="minorHAnsi" w:cstheme="minorHAnsi"/>
          <w:sz w:val="26"/>
          <w:szCs w:val="26"/>
        </w:rPr>
        <w:t>Δασοχωρίου</w:t>
      </w:r>
      <w:proofErr w:type="spellEnd"/>
      <w:r w:rsidR="00CE197F" w:rsidRPr="00893E92">
        <w:rPr>
          <w:rFonts w:asciiTheme="minorHAnsi" w:hAnsiTheme="minorHAnsi" w:cstheme="minorHAnsi"/>
          <w:sz w:val="26"/>
          <w:szCs w:val="26"/>
        </w:rPr>
        <w:t xml:space="preserve"> και</w:t>
      </w:r>
      <w:r w:rsidR="000C5320" w:rsidRPr="00893E92">
        <w:rPr>
          <w:rFonts w:asciiTheme="minorHAnsi" w:hAnsiTheme="minorHAnsi" w:cstheme="minorHAnsi"/>
          <w:sz w:val="26"/>
          <w:szCs w:val="26"/>
        </w:rPr>
        <w:t xml:space="preserve"> </w:t>
      </w:r>
      <w:proofErr w:type="spellStart"/>
      <w:r w:rsidR="000C5320" w:rsidRPr="00893E92">
        <w:rPr>
          <w:rFonts w:asciiTheme="minorHAnsi" w:hAnsiTheme="minorHAnsi" w:cstheme="minorHAnsi"/>
          <w:sz w:val="26"/>
          <w:szCs w:val="26"/>
        </w:rPr>
        <w:t>Δεκάρχου</w:t>
      </w:r>
      <w:proofErr w:type="spellEnd"/>
      <w:r w:rsidR="00EF5970">
        <w:rPr>
          <w:rFonts w:asciiTheme="minorHAnsi" w:hAnsiTheme="minorHAnsi" w:cstheme="minorHAnsi"/>
          <w:sz w:val="26"/>
          <w:szCs w:val="26"/>
        </w:rPr>
        <w:t xml:space="preserve"> </w:t>
      </w:r>
      <w:r w:rsidR="004C22BD" w:rsidRPr="00893E92">
        <w:rPr>
          <w:rFonts w:asciiTheme="minorHAnsi" w:hAnsiTheme="minorHAnsi" w:cstheme="minorHAnsi"/>
          <w:sz w:val="26"/>
          <w:szCs w:val="26"/>
        </w:rPr>
        <w:t xml:space="preserve">στο Δήμο </w:t>
      </w:r>
      <w:proofErr w:type="spellStart"/>
      <w:r w:rsidR="004C22BD" w:rsidRPr="00893E92">
        <w:rPr>
          <w:rFonts w:asciiTheme="minorHAnsi" w:hAnsiTheme="minorHAnsi" w:cstheme="minorHAnsi"/>
          <w:sz w:val="26"/>
          <w:szCs w:val="26"/>
        </w:rPr>
        <w:t>Τοπείρου</w:t>
      </w:r>
      <w:proofErr w:type="spellEnd"/>
      <w:r w:rsidR="004C22BD" w:rsidRPr="00893E92">
        <w:rPr>
          <w:rFonts w:asciiTheme="minorHAnsi" w:hAnsiTheme="minorHAnsi" w:cstheme="minorHAnsi"/>
          <w:sz w:val="26"/>
          <w:szCs w:val="26"/>
        </w:rPr>
        <w:t>, σύμφωνα με το άρθρο 274 παρ.1 του Ν.3463/2006 και το άρθρο 180 του ν.4635/2019.</w:t>
      </w:r>
    </w:p>
    <w:p w14:paraId="19CD8FF6" w14:textId="77777777" w:rsidR="005A2FB6" w:rsidRPr="00537EA8" w:rsidRDefault="005A2FB6" w:rsidP="005A2FB6">
      <w:pPr>
        <w:pStyle w:val="a6"/>
        <w:ind w:left="284"/>
      </w:pPr>
    </w:p>
    <w:p w14:paraId="0F24B485" w14:textId="431AC035" w:rsidR="005A2FB6" w:rsidRPr="0018797D" w:rsidRDefault="005A2FB6" w:rsidP="005A2FB6">
      <w:pPr>
        <w:pStyle w:val="a6"/>
        <w:ind w:left="284"/>
        <w:jc w:val="center"/>
        <w:rPr>
          <w:b/>
          <w:bCs/>
          <w:sz w:val="26"/>
          <w:szCs w:val="28"/>
          <w:u w:val="single"/>
        </w:rPr>
      </w:pPr>
      <w:r w:rsidRPr="0018797D">
        <w:rPr>
          <w:b/>
          <w:bCs/>
          <w:sz w:val="26"/>
          <w:szCs w:val="28"/>
          <w:u w:val="single"/>
        </w:rPr>
        <w:t>ΔΙΑΚΗΡΥΤΕΙ</w:t>
      </w:r>
    </w:p>
    <w:p w14:paraId="44326F2C" w14:textId="77777777" w:rsidR="005A2FB6" w:rsidRDefault="005A2FB6" w:rsidP="005A2FB6">
      <w:pPr>
        <w:pStyle w:val="a6"/>
        <w:ind w:left="284"/>
        <w:jc w:val="center"/>
        <w:rPr>
          <w:sz w:val="26"/>
          <w:szCs w:val="28"/>
        </w:rPr>
      </w:pPr>
    </w:p>
    <w:p w14:paraId="374D2BB8" w14:textId="6840FB30" w:rsidR="005A2FB6" w:rsidRDefault="00325FBC" w:rsidP="005A2FB6">
      <w:pPr>
        <w:pStyle w:val="a6"/>
        <w:ind w:left="284"/>
        <w:jc w:val="center"/>
        <w:rPr>
          <w:sz w:val="26"/>
          <w:szCs w:val="28"/>
        </w:rPr>
      </w:pPr>
      <w:r>
        <w:rPr>
          <w:sz w:val="26"/>
          <w:szCs w:val="28"/>
        </w:rPr>
        <w:t>Η</w:t>
      </w:r>
      <w:r w:rsidR="005A2FB6">
        <w:rPr>
          <w:sz w:val="26"/>
          <w:szCs w:val="28"/>
        </w:rPr>
        <w:t xml:space="preserve"> προς δημοπρ</w:t>
      </w:r>
      <w:r w:rsidR="0038710D">
        <w:rPr>
          <w:sz w:val="26"/>
          <w:szCs w:val="28"/>
        </w:rPr>
        <w:t>άτηση</w:t>
      </w:r>
      <w:r w:rsidR="005A2FB6">
        <w:rPr>
          <w:sz w:val="26"/>
          <w:szCs w:val="28"/>
        </w:rPr>
        <w:t xml:space="preserve"> </w:t>
      </w:r>
      <w:r w:rsidR="0038710D">
        <w:rPr>
          <w:sz w:val="26"/>
          <w:szCs w:val="28"/>
        </w:rPr>
        <w:t>έκταση</w:t>
      </w:r>
      <w:r w:rsidR="005A2FB6">
        <w:rPr>
          <w:sz w:val="26"/>
          <w:szCs w:val="28"/>
        </w:rPr>
        <w:t xml:space="preserve"> είναι στα:</w:t>
      </w:r>
    </w:p>
    <w:p w14:paraId="72695A30" w14:textId="77777777" w:rsidR="00231E1D" w:rsidRDefault="00231E1D" w:rsidP="005A2FB6">
      <w:pPr>
        <w:pStyle w:val="a6"/>
        <w:ind w:left="284"/>
        <w:jc w:val="center"/>
        <w:rPr>
          <w:sz w:val="26"/>
          <w:szCs w:val="28"/>
        </w:rPr>
      </w:pPr>
    </w:p>
    <w:p w14:paraId="05D27B1F" w14:textId="77777777" w:rsidR="0038710D" w:rsidRDefault="0038710D" w:rsidP="005A2FB6">
      <w:pPr>
        <w:pStyle w:val="a6"/>
        <w:ind w:left="284"/>
        <w:jc w:val="center"/>
        <w:rPr>
          <w:sz w:val="26"/>
          <w:szCs w:val="28"/>
        </w:rPr>
      </w:pPr>
    </w:p>
    <w:p w14:paraId="2F7B43E6" w14:textId="4378A158" w:rsidR="00231E1D" w:rsidRPr="0038710D" w:rsidRDefault="00231E1D" w:rsidP="005A2FB6">
      <w:pPr>
        <w:pStyle w:val="a6"/>
        <w:ind w:left="284"/>
        <w:jc w:val="center"/>
        <w:rPr>
          <w:b/>
          <w:bCs/>
          <w:sz w:val="28"/>
          <w:szCs w:val="28"/>
          <w:u w:val="single"/>
        </w:rPr>
      </w:pPr>
      <w:r w:rsidRPr="0038710D">
        <w:rPr>
          <w:b/>
          <w:bCs/>
          <w:sz w:val="28"/>
          <w:szCs w:val="28"/>
          <w:u w:val="single"/>
        </w:rPr>
        <w:t>Αγροκτήματα:</w:t>
      </w:r>
    </w:p>
    <w:p w14:paraId="7B44CABC" w14:textId="77777777" w:rsidR="00231E1D" w:rsidRDefault="00231E1D" w:rsidP="005A2FB6">
      <w:pPr>
        <w:pStyle w:val="a6"/>
        <w:ind w:left="284"/>
        <w:jc w:val="center"/>
        <w:rPr>
          <w:sz w:val="26"/>
          <w:szCs w:val="28"/>
        </w:rPr>
      </w:pPr>
    </w:p>
    <w:p w14:paraId="27C3D1BD" w14:textId="77777777" w:rsidR="0048027C" w:rsidRDefault="0048027C" w:rsidP="005A2FB6">
      <w:pPr>
        <w:pStyle w:val="a6"/>
        <w:ind w:left="284"/>
        <w:jc w:val="center"/>
        <w:rPr>
          <w:sz w:val="26"/>
          <w:szCs w:val="28"/>
        </w:rPr>
      </w:pPr>
    </w:p>
    <w:p w14:paraId="6C9AA436" w14:textId="15110E85" w:rsidR="0048027C" w:rsidRDefault="0048027C" w:rsidP="005A2FB6">
      <w:pPr>
        <w:pStyle w:val="a6"/>
        <w:ind w:left="284"/>
        <w:jc w:val="center"/>
        <w:rPr>
          <w:b/>
          <w:bCs/>
          <w:sz w:val="28"/>
          <w:szCs w:val="28"/>
          <w:u w:val="single"/>
        </w:rPr>
      </w:pPr>
      <w:r w:rsidRPr="0048027C">
        <w:rPr>
          <w:b/>
          <w:bCs/>
          <w:sz w:val="28"/>
          <w:szCs w:val="28"/>
          <w:u w:val="single"/>
        </w:rPr>
        <w:t>ΜΑΓΓΑΝΑ</w:t>
      </w:r>
    </w:p>
    <w:p w14:paraId="04AA4066" w14:textId="77777777" w:rsidR="00605780" w:rsidRPr="0048027C" w:rsidRDefault="00605780" w:rsidP="005A2FB6">
      <w:pPr>
        <w:pStyle w:val="a6"/>
        <w:ind w:left="284"/>
        <w:jc w:val="center"/>
        <w:rPr>
          <w:b/>
          <w:bCs/>
          <w:sz w:val="28"/>
          <w:szCs w:val="28"/>
          <w:u w:val="single"/>
        </w:rPr>
      </w:pPr>
    </w:p>
    <w:p w14:paraId="5F9BE0D5" w14:textId="6D51230A" w:rsidR="00231E1D" w:rsidRDefault="00CF6C3F" w:rsidP="0018797D">
      <w:pPr>
        <w:pStyle w:val="a6"/>
        <w:numPr>
          <w:ilvl w:val="0"/>
          <w:numId w:val="6"/>
        </w:numPr>
        <w:ind w:left="284" w:hanging="284"/>
        <w:rPr>
          <w:sz w:val="26"/>
          <w:szCs w:val="28"/>
        </w:rPr>
      </w:pPr>
      <w:r w:rsidRPr="00D63516">
        <w:rPr>
          <w:rFonts w:ascii="Arial" w:eastAsia="Times New Roman" w:hAnsi="Arial" w:cs="Arial"/>
          <w:lang w:eastAsia="ar-SA"/>
        </w:rPr>
        <w:t>Αγρόκτημα</w:t>
      </w:r>
      <w:r w:rsidR="002676B5">
        <w:rPr>
          <w:sz w:val="26"/>
          <w:szCs w:val="28"/>
        </w:rPr>
        <w:t xml:space="preserve"> </w:t>
      </w:r>
      <w:r w:rsidR="002676B5" w:rsidRPr="00652BFF">
        <w:rPr>
          <w:sz w:val="26"/>
          <w:szCs w:val="28"/>
          <w:u w:val="single"/>
        </w:rPr>
        <w:t>ΜΑΓΓΑΝΩΝ</w:t>
      </w:r>
      <w:r w:rsidR="002676B5">
        <w:rPr>
          <w:sz w:val="26"/>
          <w:szCs w:val="28"/>
        </w:rPr>
        <w:t xml:space="preserve">,  εκτάσεως 29.968 τ.μ. με αριθμό τεμαχίου </w:t>
      </w:r>
      <w:r w:rsidR="002676B5" w:rsidRPr="002676B5">
        <w:rPr>
          <w:b/>
          <w:bCs/>
          <w:sz w:val="26"/>
          <w:szCs w:val="28"/>
        </w:rPr>
        <w:t>367</w:t>
      </w:r>
      <w:r w:rsidR="002676B5">
        <w:rPr>
          <w:b/>
          <w:bCs/>
          <w:sz w:val="26"/>
          <w:szCs w:val="28"/>
        </w:rPr>
        <w:t xml:space="preserve"> </w:t>
      </w:r>
      <w:r w:rsidR="002676B5">
        <w:rPr>
          <w:sz w:val="26"/>
          <w:szCs w:val="28"/>
        </w:rPr>
        <w:t>και ΚΑΕΚ 370191708002</w:t>
      </w:r>
      <w:r w:rsidR="0039162C">
        <w:rPr>
          <w:sz w:val="26"/>
          <w:szCs w:val="28"/>
        </w:rPr>
        <w:t>.</w:t>
      </w:r>
    </w:p>
    <w:p w14:paraId="27AB6867" w14:textId="005FDC9A" w:rsidR="00B51553" w:rsidRPr="000242B2" w:rsidRDefault="00B51553" w:rsidP="00B51553">
      <w:pPr>
        <w:pStyle w:val="a6"/>
        <w:numPr>
          <w:ilvl w:val="0"/>
          <w:numId w:val="6"/>
        </w:numPr>
        <w:ind w:left="284" w:hanging="284"/>
        <w:rPr>
          <w:sz w:val="26"/>
          <w:szCs w:val="28"/>
        </w:rPr>
      </w:pPr>
      <w:r w:rsidRPr="000242B2">
        <w:rPr>
          <w:rFonts w:ascii="Arial" w:eastAsia="Times New Roman" w:hAnsi="Arial" w:cs="Arial"/>
          <w:lang w:eastAsia="ar-SA"/>
        </w:rPr>
        <w:t>Αγρόκτημα</w:t>
      </w:r>
      <w:r w:rsidRPr="000242B2">
        <w:rPr>
          <w:sz w:val="26"/>
          <w:szCs w:val="28"/>
        </w:rPr>
        <w:t xml:space="preserve"> </w:t>
      </w:r>
      <w:r w:rsidRPr="000242B2">
        <w:rPr>
          <w:sz w:val="26"/>
          <w:szCs w:val="28"/>
          <w:u w:val="single"/>
        </w:rPr>
        <w:t>ΜΑΓΓΑΝΩΝ</w:t>
      </w:r>
      <w:r w:rsidRPr="000242B2">
        <w:rPr>
          <w:sz w:val="26"/>
          <w:szCs w:val="28"/>
        </w:rPr>
        <w:t xml:space="preserve">,  εκτάσεως 20.649 τ.μ. με αριθμό τεμαχίου </w:t>
      </w:r>
      <w:r w:rsidRPr="000242B2">
        <w:rPr>
          <w:b/>
          <w:bCs/>
          <w:sz w:val="26"/>
          <w:szCs w:val="28"/>
        </w:rPr>
        <w:t xml:space="preserve">513 </w:t>
      </w:r>
      <w:r w:rsidRPr="000242B2">
        <w:rPr>
          <w:sz w:val="26"/>
          <w:szCs w:val="28"/>
        </w:rPr>
        <w:t xml:space="preserve">και ΚΑΕΚ </w:t>
      </w:r>
      <w:r w:rsidR="007333E9" w:rsidRPr="000242B2">
        <w:rPr>
          <w:sz w:val="26"/>
          <w:szCs w:val="28"/>
        </w:rPr>
        <w:t>370191682011</w:t>
      </w:r>
    </w:p>
    <w:p w14:paraId="07833E40" w14:textId="1D764AF9" w:rsidR="00B51553" w:rsidRPr="000242B2" w:rsidRDefault="00B51553" w:rsidP="00B51553">
      <w:pPr>
        <w:pStyle w:val="a6"/>
        <w:numPr>
          <w:ilvl w:val="0"/>
          <w:numId w:val="6"/>
        </w:numPr>
        <w:ind w:left="284" w:hanging="284"/>
        <w:rPr>
          <w:sz w:val="26"/>
          <w:szCs w:val="28"/>
        </w:rPr>
      </w:pPr>
      <w:r w:rsidRPr="000242B2">
        <w:rPr>
          <w:sz w:val="26"/>
          <w:szCs w:val="28"/>
        </w:rPr>
        <w:t xml:space="preserve"> </w:t>
      </w:r>
      <w:r w:rsidRPr="000242B2">
        <w:rPr>
          <w:rFonts w:ascii="Arial" w:eastAsia="Times New Roman" w:hAnsi="Arial" w:cs="Arial"/>
          <w:lang w:eastAsia="ar-SA"/>
        </w:rPr>
        <w:t>Αγρόκτημα</w:t>
      </w:r>
      <w:r w:rsidRPr="000242B2">
        <w:rPr>
          <w:sz w:val="26"/>
          <w:szCs w:val="28"/>
        </w:rPr>
        <w:t xml:space="preserve"> </w:t>
      </w:r>
      <w:r w:rsidRPr="000242B2">
        <w:rPr>
          <w:sz w:val="26"/>
          <w:szCs w:val="28"/>
          <w:u w:val="single"/>
        </w:rPr>
        <w:t>ΜΑΓΓΑΝΩΝ</w:t>
      </w:r>
      <w:r w:rsidRPr="000242B2">
        <w:rPr>
          <w:sz w:val="26"/>
          <w:szCs w:val="28"/>
        </w:rPr>
        <w:t xml:space="preserve">,  εκτάσεως 37.076 τ.μ. με αριθμό τεμαχίου </w:t>
      </w:r>
      <w:r w:rsidRPr="000242B2">
        <w:rPr>
          <w:b/>
          <w:bCs/>
          <w:sz w:val="26"/>
          <w:szCs w:val="28"/>
        </w:rPr>
        <w:t xml:space="preserve">606 </w:t>
      </w:r>
      <w:r w:rsidRPr="000242B2">
        <w:rPr>
          <w:sz w:val="26"/>
          <w:szCs w:val="28"/>
        </w:rPr>
        <w:t xml:space="preserve">και ΚΑΕΚ </w:t>
      </w:r>
      <w:r w:rsidR="007333E9" w:rsidRPr="000242B2">
        <w:rPr>
          <w:sz w:val="26"/>
          <w:szCs w:val="28"/>
        </w:rPr>
        <w:t>370191740005</w:t>
      </w:r>
    </w:p>
    <w:p w14:paraId="049DA63E" w14:textId="77777777" w:rsidR="00FE09EE" w:rsidRDefault="00FE09EE" w:rsidP="00FE09EE">
      <w:pPr>
        <w:pStyle w:val="a6"/>
        <w:ind w:left="284"/>
        <w:rPr>
          <w:sz w:val="26"/>
          <w:szCs w:val="28"/>
        </w:rPr>
      </w:pPr>
    </w:p>
    <w:p w14:paraId="05D23802" w14:textId="77777777" w:rsidR="0039162C" w:rsidRDefault="0039162C" w:rsidP="001B40D5">
      <w:pPr>
        <w:pStyle w:val="a6"/>
        <w:ind w:left="284"/>
        <w:rPr>
          <w:sz w:val="26"/>
          <w:szCs w:val="28"/>
        </w:rPr>
      </w:pPr>
    </w:p>
    <w:p w14:paraId="3BF4DC39" w14:textId="65ABEED2" w:rsidR="00F243BB" w:rsidRDefault="00F243BB" w:rsidP="00F243BB">
      <w:pPr>
        <w:pStyle w:val="a6"/>
        <w:ind w:left="4320"/>
        <w:rPr>
          <w:b/>
          <w:bCs/>
          <w:sz w:val="28"/>
          <w:szCs w:val="28"/>
          <w:u w:val="single"/>
        </w:rPr>
      </w:pPr>
      <w:r w:rsidRPr="00F243BB">
        <w:rPr>
          <w:b/>
          <w:bCs/>
          <w:sz w:val="28"/>
          <w:szCs w:val="28"/>
          <w:u w:val="single"/>
        </w:rPr>
        <w:t>ΘΑΛΑΣΣΙΑΣ</w:t>
      </w:r>
    </w:p>
    <w:p w14:paraId="1DE6665F" w14:textId="77777777" w:rsidR="00F243BB" w:rsidRDefault="00F243BB" w:rsidP="00F243BB">
      <w:pPr>
        <w:pStyle w:val="a6"/>
        <w:ind w:left="4320"/>
        <w:rPr>
          <w:b/>
          <w:bCs/>
          <w:sz w:val="28"/>
          <w:szCs w:val="28"/>
          <w:u w:val="single"/>
        </w:rPr>
      </w:pPr>
    </w:p>
    <w:p w14:paraId="19657ADB" w14:textId="2711E5E5" w:rsidR="00F243BB" w:rsidRPr="00A013F8" w:rsidRDefault="00CF6C3F" w:rsidP="00F243BB">
      <w:pPr>
        <w:pStyle w:val="a6"/>
        <w:numPr>
          <w:ilvl w:val="0"/>
          <w:numId w:val="15"/>
        </w:numPr>
        <w:tabs>
          <w:tab w:val="left" w:pos="284"/>
        </w:tabs>
        <w:ind w:left="284" w:hanging="284"/>
        <w:rPr>
          <w:sz w:val="26"/>
          <w:szCs w:val="28"/>
        </w:rPr>
      </w:pPr>
      <w:r w:rsidRPr="00D63516">
        <w:rPr>
          <w:rFonts w:ascii="Arial" w:eastAsia="Times New Roman" w:hAnsi="Arial" w:cs="Arial"/>
          <w:lang w:eastAsia="ar-SA"/>
        </w:rPr>
        <w:t xml:space="preserve">Αγρόκτημα </w:t>
      </w:r>
      <w:r w:rsidRPr="00D63516">
        <w:rPr>
          <w:rFonts w:ascii="Arial" w:eastAsia="Times New Roman" w:hAnsi="Arial" w:cs="Arial"/>
          <w:u w:val="single"/>
          <w:lang w:eastAsia="ar-SA"/>
        </w:rPr>
        <w:t>ΘΑΛΑΣΣΙΑΣ</w:t>
      </w:r>
      <w:r w:rsidRPr="00D63516">
        <w:rPr>
          <w:rFonts w:ascii="Arial" w:eastAsia="Times New Roman" w:hAnsi="Arial" w:cs="Arial"/>
          <w:lang w:eastAsia="ar-SA"/>
        </w:rPr>
        <w:t>,</w:t>
      </w:r>
      <w:r w:rsidR="00652BFF">
        <w:rPr>
          <w:rFonts w:ascii="Arial" w:eastAsia="Times New Roman" w:hAnsi="Arial" w:cs="Arial"/>
          <w:lang w:eastAsia="ar-SA"/>
        </w:rPr>
        <w:t xml:space="preserve"> </w:t>
      </w:r>
      <w:r w:rsidRPr="00D63516">
        <w:rPr>
          <w:rFonts w:ascii="Arial" w:eastAsia="Times New Roman" w:hAnsi="Arial" w:cs="Arial"/>
          <w:lang w:eastAsia="ar-SA"/>
        </w:rPr>
        <w:t xml:space="preserve">εκτάσεως 5.312 τ.μ. με αριθμό τεμαχίου </w:t>
      </w:r>
      <w:r w:rsidRPr="00652BFF">
        <w:rPr>
          <w:rFonts w:ascii="Arial" w:eastAsia="Times New Roman" w:hAnsi="Arial" w:cs="Arial"/>
          <w:b/>
          <w:bCs/>
          <w:lang w:eastAsia="ar-SA"/>
        </w:rPr>
        <w:t>50</w:t>
      </w:r>
      <w:r>
        <w:rPr>
          <w:rFonts w:ascii="Arial" w:eastAsia="Times New Roman" w:hAnsi="Arial" w:cs="Arial"/>
          <w:lang w:eastAsia="ar-SA"/>
        </w:rPr>
        <w:t xml:space="preserve"> και ΚΑΕΚ 370362607022.</w:t>
      </w:r>
      <w:r w:rsidR="00F243BB" w:rsidRPr="00A013F8">
        <w:rPr>
          <w:sz w:val="26"/>
          <w:szCs w:val="28"/>
        </w:rPr>
        <w:t xml:space="preserve"> </w:t>
      </w:r>
    </w:p>
    <w:p w14:paraId="64086047" w14:textId="77777777" w:rsidR="00F243BB" w:rsidRDefault="00F243BB" w:rsidP="00F243BB">
      <w:pPr>
        <w:pStyle w:val="a6"/>
        <w:ind w:left="142"/>
        <w:rPr>
          <w:sz w:val="28"/>
          <w:szCs w:val="28"/>
        </w:rPr>
      </w:pPr>
    </w:p>
    <w:p w14:paraId="2E85C901" w14:textId="77777777" w:rsidR="00824E1B" w:rsidRDefault="00824E1B" w:rsidP="00F243BB">
      <w:pPr>
        <w:pStyle w:val="a6"/>
        <w:ind w:left="142"/>
        <w:rPr>
          <w:sz w:val="28"/>
          <w:szCs w:val="28"/>
        </w:rPr>
      </w:pPr>
    </w:p>
    <w:p w14:paraId="3097EC3D" w14:textId="77777777" w:rsidR="00824E1B" w:rsidRDefault="00824E1B" w:rsidP="00F243BB">
      <w:pPr>
        <w:pStyle w:val="a6"/>
        <w:ind w:left="142"/>
        <w:rPr>
          <w:sz w:val="28"/>
          <w:szCs w:val="28"/>
        </w:rPr>
      </w:pPr>
    </w:p>
    <w:p w14:paraId="1DF02814" w14:textId="190251F1" w:rsidR="00824E1B" w:rsidRDefault="00824E1B" w:rsidP="00824E1B">
      <w:pPr>
        <w:pStyle w:val="a6"/>
        <w:ind w:left="4320"/>
        <w:rPr>
          <w:b/>
          <w:bCs/>
          <w:sz w:val="28"/>
          <w:szCs w:val="28"/>
          <w:u w:val="single"/>
        </w:rPr>
      </w:pPr>
      <w:r w:rsidRPr="00824E1B">
        <w:rPr>
          <w:b/>
          <w:bCs/>
          <w:sz w:val="28"/>
          <w:szCs w:val="28"/>
          <w:u w:val="single"/>
        </w:rPr>
        <w:t>ΝΕΑ ΑΜΙΣΣΟΣ</w:t>
      </w:r>
    </w:p>
    <w:p w14:paraId="41902944" w14:textId="77777777" w:rsidR="00824E1B" w:rsidRPr="00824E1B" w:rsidRDefault="00824E1B" w:rsidP="00824E1B">
      <w:pPr>
        <w:pStyle w:val="a6"/>
        <w:ind w:left="4320"/>
        <w:rPr>
          <w:b/>
          <w:bCs/>
          <w:sz w:val="28"/>
          <w:szCs w:val="28"/>
          <w:u w:val="single"/>
        </w:rPr>
      </w:pPr>
    </w:p>
    <w:p w14:paraId="6047B00D" w14:textId="613267BB" w:rsidR="00A013F8" w:rsidRPr="00C161C1" w:rsidRDefault="00A013F8" w:rsidP="00CF6C3F">
      <w:pPr>
        <w:pStyle w:val="a6"/>
        <w:numPr>
          <w:ilvl w:val="0"/>
          <w:numId w:val="18"/>
        </w:numPr>
        <w:ind w:left="426"/>
        <w:rPr>
          <w:sz w:val="28"/>
          <w:szCs w:val="28"/>
        </w:rPr>
      </w:pPr>
      <w:r w:rsidRPr="00CF6C3F">
        <w:rPr>
          <w:rFonts w:ascii="Arial" w:eastAsia="Times New Roman" w:hAnsi="Arial" w:cs="Arial"/>
          <w:lang w:eastAsia="ar-SA"/>
        </w:rPr>
        <w:t xml:space="preserve">Αγρόκτημα </w:t>
      </w:r>
      <w:r w:rsidRPr="00CF6C3F">
        <w:rPr>
          <w:rFonts w:ascii="Arial" w:eastAsia="Times New Roman" w:hAnsi="Arial" w:cs="Arial"/>
          <w:u w:val="single"/>
          <w:lang w:eastAsia="ar-SA"/>
        </w:rPr>
        <w:t>ΝΕΑΣ ΑΜΙΣΣΟΥ</w:t>
      </w:r>
      <w:r w:rsidRPr="00CF6C3F">
        <w:rPr>
          <w:rFonts w:ascii="Arial" w:eastAsia="Times New Roman" w:hAnsi="Arial" w:cs="Arial"/>
          <w:lang w:eastAsia="ar-SA"/>
        </w:rPr>
        <w:t xml:space="preserve">, εκτάσεως 34.000 τ.μ. με αριθμό τεμαχίου </w:t>
      </w:r>
      <w:r w:rsidRPr="00652BFF">
        <w:rPr>
          <w:rFonts w:ascii="Arial" w:eastAsia="Times New Roman" w:hAnsi="Arial" w:cs="Arial"/>
          <w:b/>
          <w:bCs/>
          <w:lang w:eastAsia="ar-SA"/>
        </w:rPr>
        <w:t>503</w:t>
      </w:r>
      <w:r w:rsidRPr="00CF6C3F">
        <w:rPr>
          <w:rFonts w:ascii="Arial" w:eastAsia="Times New Roman" w:hAnsi="Arial" w:cs="Arial"/>
          <w:lang w:eastAsia="ar-SA"/>
        </w:rPr>
        <w:t xml:space="preserve"> και ΚΑΕΚ 370085303013.</w:t>
      </w:r>
    </w:p>
    <w:p w14:paraId="7CCC70FE" w14:textId="7209A84D" w:rsidR="00C161C1" w:rsidRPr="000242B2" w:rsidRDefault="00C161C1" w:rsidP="00C161C1">
      <w:pPr>
        <w:pStyle w:val="a6"/>
        <w:numPr>
          <w:ilvl w:val="0"/>
          <w:numId w:val="18"/>
        </w:numPr>
        <w:ind w:left="426"/>
        <w:rPr>
          <w:sz w:val="28"/>
          <w:szCs w:val="28"/>
        </w:rPr>
      </w:pPr>
      <w:r w:rsidRPr="000242B2">
        <w:rPr>
          <w:rFonts w:ascii="Arial" w:eastAsia="Times New Roman" w:hAnsi="Arial" w:cs="Arial"/>
          <w:lang w:eastAsia="ar-SA"/>
        </w:rPr>
        <w:t xml:space="preserve">Αγρόκτημα </w:t>
      </w:r>
      <w:r w:rsidRPr="000242B2">
        <w:rPr>
          <w:rFonts w:ascii="Arial" w:eastAsia="Times New Roman" w:hAnsi="Arial" w:cs="Arial"/>
          <w:u w:val="single"/>
          <w:lang w:eastAsia="ar-SA"/>
        </w:rPr>
        <w:t>ΝΕΑΣ ΑΜΙΣΣΟΥ</w:t>
      </w:r>
      <w:r w:rsidRPr="000242B2">
        <w:rPr>
          <w:rFonts w:ascii="Arial" w:eastAsia="Times New Roman" w:hAnsi="Arial" w:cs="Arial"/>
          <w:lang w:eastAsia="ar-SA"/>
        </w:rPr>
        <w:t xml:space="preserve">, εκτάσεως 28.742 τ.μ. με αριθμό τεμαχίου </w:t>
      </w:r>
      <w:r w:rsidRPr="000242B2">
        <w:rPr>
          <w:rFonts w:ascii="Arial" w:eastAsia="Times New Roman" w:hAnsi="Arial" w:cs="Arial"/>
          <w:b/>
          <w:bCs/>
          <w:lang w:eastAsia="ar-SA"/>
        </w:rPr>
        <w:t>227Β</w:t>
      </w:r>
      <w:r w:rsidRPr="000242B2">
        <w:rPr>
          <w:rFonts w:ascii="Arial" w:eastAsia="Times New Roman" w:hAnsi="Arial" w:cs="Arial"/>
          <w:lang w:eastAsia="ar-SA"/>
        </w:rPr>
        <w:t xml:space="preserve"> </w:t>
      </w:r>
    </w:p>
    <w:p w14:paraId="39A91019" w14:textId="4DD78AE0" w:rsidR="00824E1B" w:rsidRDefault="00652BFF" w:rsidP="00824E1B">
      <w:pPr>
        <w:pStyle w:val="a6"/>
        <w:ind w:left="4320"/>
        <w:rPr>
          <w:b/>
          <w:bCs/>
          <w:sz w:val="28"/>
          <w:szCs w:val="28"/>
          <w:u w:val="single"/>
        </w:rPr>
      </w:pPr>
      <w:r>
        <w:rPr>
          <w:b/>
          <w:bCs/>
          <w:sz w:val="28"/>
          <w:szCs w:val="28"/>
          <w:u w:val="single"/>
        </w:rPr>
        <w:t>ΕΡΑΣΜΙΟ</w:t>
      </w:r>
    </w:p>
    <w:p w14:paraId="25DB4ED9" w14:textId="77777777" w:rsidR="00824E1B" w:rsidRPr="00824E1B" w:rsidRDefault="00824E1B" w:rsidP="00824E1B">
      <w:pPr>
        <w:pStyle w:val="a6"/>
        <w:ind w:left="4320"/>
        <w:rPr>
          <w:b/>
          <w:bCs/>
          <w:sz w:val="28"/>
          <w:szCs w:val="28"/>
          <w:u w:val="single"/>
        </w:rPr>
      </w:pPr>
    </w:p>
    <w:p w14:paraId="6830F80E" w14:textId="1AA0B0A9" w:rsidR="00824E1B" w:rsidRPr="00441AF1" w:rsidRDefault="00652BFF" w:rsidP="00652BFF">
      <w:pPr>
        <w:pStyle w:val="a6"/>
        <w:numPr>
          <w:ilvl w:val="0"/>
          <w:numId w:val="19"/>
        </w:numPr>
        <w:ind w:left="426"/>
        <w:rPr>
          <w:sz w:val="28"/>
          <w:szCs w:val="28"/>
        </w:rPr>
      </w:pPr>
      <w:r w:rsidRPr="00D63516">
        <w:rPr>
          <w:rFonts w:ascii="Arial" w:eastAsia="Times New Roman" w:hAnsi="Arial" w:cs="Arial"/>
          <w:lang w:eastAsia="ar-SA"/>
        </w:rPr>
        <w:t xml:space="preserve">Αγρόκτημα </w:t>
      </w:r>
      <w:r w:rsidRPr="00D63516">
        <w:rPr>
          <w:rFonts w:ascii="Arial" w:eastAsia="Times New Roman" w:hAnsi="Arial" w:cs="Arial"/>
          <w:u w:val="single"/>
          <w:lang w:eastAsia="ar-SA"/>
        </w:rPr>
        <w:t>ΕΡΑΣΜΙΟΥ</w:t>
      </w:r>
      <w:r w:rsidRPr="00D63516">
        <w:rPr>
          <w:rFonts w:ascii="Arial" w:eastAsia="Times New Roman" w:hAnsi="Arial" w:cs="Arial"/>
          <w:lang w:eastAsia="ar-SA"/>
        </w:rPr>
        <w:t xml:space="preserve">, εκτάσεως 2.000 τ.μ. με αριθμό τεμαχίου </w:t>
      </w:r>
      <w:r w:rsidRPr="00652BFF">
        <w:rPr>
          <w:rFonts w:ascii="Arial" w:eastAsia="Times New Roman" w:hAnsi="Arial" w:cs="Arial"/>
          <w:b/>
          <w:bCs/>
          <w:lang w:eastAsia="ar-SA"/>
        </w:rPr>
        <w:t>374</w:t>
      </w:r>
      <w:r w:rsidRPr="00D63516">
        <w:rPr>
          <w:rFonts w:ascii="Arial" w:eastAsia="Times New Roman" w:hAnsi="Arial" w:cs="Arial"/>
          <w:lang w:eastAsia="ar-SA"/>
        </w:rPr>
        <w:t xml:space="preserve"> και ΚΑΕΚ 370090218001</w:t>
      </w:r>
      <w:r>
        <w:rPr>
          <w:rFonts w:ascii="Arial" w:eastAsia="Times New Roman" w:hAnsi="Arial" w:cs="Arial"/>
          <w:lang w:eastAsia="ar-SA"/>
        </w:rPr>
        <w:t>.</w:t>
      </w:r>
    </w:p>
    <w:p w14:paraId="0CB8C8AB" w14:textId="4823AA1E" w:rsidR="00652BFF" w:rsidRPr="00652BFF" w:rsidRDefault="00652BFF" w:rsidP="00652BFF">
      <w:pPr>
        <w:pStyle w:val="a6"/>
        <w:numPr>
          <w:ilvl w:val="0"/>
          <w:numId w:val="19"/>
        </w:numPr>
        <w:ind w:left="426"/>
        <w:rPr>
          <w:sz w:val="28"/>
          <w:szCs w:val="28"/>
        </w:rPr>
      </w:pPr>
      <w:r w:rsidRPr="00D63516">
        <w:rPr>
          <w:rFonts w:ascii="Arial" w:eastAsia="Times New Roman" w:hAnsi="Arial" w:cs="Arial"/>
          <w:lang w:eastAsia="ar-SA"/>
        </w:rPr>
        <w:t xml:space="preserve">Αγρόκτημα </w:t>
      </w:r>
      <w:r w:rsidRPr="00D63516">
        <w:rPr>
          <w:rFonts w:ascii="Arial" w:eastAsia="Times New Roman" w:hAnsi="Arial" w:cs="Arial"/>
          <w:u w:val="single"/>
          <w:lang w:eastAsia="ar-SA"/>
        </w:rPr>
        <w:t>ΕΡΑΣΜΙΟΥ</w:t>
      </w:r>
      <w:r w:rsidRPr="00D63516">
        <w:rPr>
          <w:rFonts w:ascii="Arial" w:eastAsia="Times New Roman" w:hAnsi="Arial" w:cs="Arial"/>
          <w:lang w:eastAsia="ar-SA"/>
        </w:rPr>
        <w:t>,</w:t>
      </w:r>
      <w:r w:rsidR="00CC1872">
        <w:rPr>
          <w:rFonts w:ascii="Arial" w:eastAsia="Times New Roman" w:hAnsi="Arial" w:cs="Arial"/>
          <w:lang w:eastAsia="ar-SA"/>
        </w:rPr>
        <w:t xml:space="preserve"> </w:t>
      </w:r>
      <w:r w:rsidRPr="00D63516">
        <w:rPr>
          <w:rFonts w:ascii="Arial" w:eastAsia="Times New Roman" w:hAnsi="Arial" w:cs="Arial"/>
          <w:lang w:eastAsia="ar-SA"/>
        </w:rPr>
        <w:t xml:space="preserve">εκτάσεως 4.050 τ.μ. με αριθμό τεμαχίου </w:t>
      </w:r>
      <w:r w:rsidRPr="00652BFF">
        <w:rPr>
          <w:rFonts w:ascii="Arial" w:eastAsia="Times New Roman" w:hAnsi="Arial" w:cs="Arial"/>
          <w:b/>
          <w:bCs/>
          <w:lang w:eastAsia="ar-SA"/>
        </w:rPr>
        <w:t>289</w:t>
      </w:r>
      <w:r w:rsidRPr="00D63516">
        <w:rPr>
          <w:rFonts w:ascii="Arial" w:eastAsia="Times New Roman" w:hAnsi="Arial" w:cs="Arial"/>
          <w:lang w:eastAsia="ar-SA"/>
        </w:rPr>
        <w:t xml:space="preserve"> και ΚΑΕΚ 370090231010</w:t>
      </w:r>
      <w:r w:rsidR="00771AC2">
        <w:rPr>
          <w:rFonts w:ascii="Arial" w:eastAsia="Times New Roman" w:hAnsi="Arial" w:cs="Arial"/>
          <w:lang w:eastAsia="ar-SA"/>
        </w:rPr>
        <w:t>.</w:t>
      </w:r>
    </w:p>
    <w:p w14:paraId="6CE076A8" w14:textId="77777777" w:rsidR="00FD1FA4" w:rsidRDefault="00FD1FA4" w:rsidP="00652BFF">
      <w:pPr>
        <w:pStyle w:val="a6"/>
        <w:ind w:left="426"/>
        <w:rPr>
          <w:sz w:val="28"/>
          <w:szCs w:val="28"/>
        </w:rPr>
      </w:pPr>
    </w:p>
    <w:p w14:paraId="008726F7" w14:textId="4CA728A4" w:rsidR="00824E1B" w:rsidRDefault="00771AC2" w:rsidP="00824E1B">
      <w:pPr>
        <w:pStyle w:val="a6"/>
        <w:ind w:left="4320"/>
        <w:rPr>
          <w:b/>
          <w:bCs/>
          <w:sz w:val="28"/>
          <w:szCs w:val="28"/>
          <w:u w:val="single"/>
        </w:rPr>
      </w:pPr>
      <w:r>
        <w:rPr>
          <w:b/>
          <w:bCs/>
          <w:sz w:val="28"/>
          <w:szCs w:val="28"/>
          <w:u w:val="single"/>
        </w:rPr>
        <w:t>ΑΒΑΤΟ</w:t>
      </w:r>
    </w:p>
    <w:p w14:paraId="5BEE740C" w14:textId="77777777" w:rsidR="00824E1B" w:rsidRPr="00824E1B" w:rsidRDefault="00824E1B" w:rsidP="00824E1B">
      <w:pPr>
        <w:pStyle w:val="a6"/>
        <w:ind w:left="4320"/>
        <w:rPr>
          <w:b/>
          <w:bCs/>
          <w:sz w:val="28"/>
          <w:szCs w:val="28"/>
          <w:u w:val="single"/>
        </w:rPr>
      </w:pPr>
    </w:p>
    <w:p w14:paraId="0C35A1A6" w14:textId="200E6F08" w:rsidR="00824E1B" w:rsidRDefault="00771AC2" w:rsidP="00B30BF3">
      <w:pPr>
        <w:pStyle w:val="a6"/>
        <w:numPr>
          <w:ilvl w:val="0"/>
          <w:numId w:val="20"/>
        </w:numPr>
        <w:ind w:left="426" w:hanging="283"/>
        <w:rPr>
          <w:sz w:val="28"/>
          <w:szCs w:val="28"/>
        </w:rPr>
      </w:pPr>
      <w:r>
        <w:rPr>
          <w:rFonts w:ascii="Arial" w:hAnsi="Arial" w:cs="Arial"/>
        </w:rPr>
        <w:t>Α</w:t>
      </w:r>
      <w:r w:rsidRPr="005A743C">
        <w:rPr>
          <w:rFonts w:ascii="Arial" w:hAnsi="Arial" w:cs="Arial"/>
        </w:rPr>
        <w:t xml:space="preserve">γρόκτημα </w:t>
      </w:r>
      <w:r w:rsidRPr="00824757">
        <w:rPr>
          <w:rFonts w:ascii="Arial" w:hAnsi="Arial" w:cs="Arial"/>
          <w:u w:val="single"/>
        </w:rPr>
        <w:t>ΑΒΑΤΟΥ</w:t>
      </w:r>
      <w:r w:rsidRPr="005A743C">
        <w:rPr>
          <w:rFonts w:ascii="Arial" w:hAnsi="Arial" w:cs="Arial"/>
        </w:rPr>
        <w:t xml:space="preserve">, εκτάσεως 51.865 τ.μ. με αριθμό τεμαχίου </w:t>
      </w:r>
      <w:r w:rsidRPr="00771AC2">
        <w:rPr>
          <w:rFonts w:ascii="Arial" w:hAnsi="Arial" w:cs="Arial"/>
          <w:b/>
          <w:bCs/>
        </w:rPr>
        <w:t>485</w:t>
      </w:r>
      <w:r w:rsidRPr="005A743C">
        <w:rPr>
          <w:rFonts w:ascii="Arial" w:hAnsi="Arial" w:cs="Arial"/>
        </w:rPr>
        <w:t xml:space="preserve"> και ΚΑΕΚ 370011231005</w:t>
      </w:r>
      <w:r>
        <w:rPr>
          <w:rFonts w:ascii="Arial" w:hAnsi="Arial" w:cs="Arial"/>
        </w:rPr>
        <w:t>.</w:t>
      </w:r>
    </w:p>
    <w:p w14:paraId="4F0A4B6A" w14:textId="77777777" w:rsidR="00824E1B" w:rsidRDefault="00824E1B" w:rsidP="00824E1B">
      <w:pPr>
        <w:pStyle w:val="a6"/>
        <w:ind w:left="426"/>
        <w:rPr>
          <w:sz w:val="28"/>
          <w:szCs w:val="28"/>
        </w:rPr>
      </w:pPr>
    </w:p>
    <w:p w14:paraId="3F72EE82" w14:textId="29A5BD06" w:rsidR="00824E1B" w:rsidRPr="006F3360" w:rsidRDefault="006F3360" w:rsidP="006F3360">
      <w:pPr>
        <w:ind w:left="3600" w:firstLine="720"/>
        <w:rPr>
          <w:b/>
          <w:bCs/>
          <w:sz w:val="28"/>
          <w:szCs w:val="28"/>
          <w:u w:val="single"/>
        </w:rPr>
      </w:pPr>
      <w:r w:rsidRPr="006F3360">
        <w:rPr>
          <w:b/>
          <w:bCs/>
          <w:sz w:val="28"/>
          <w:szCs w:val="28"/>
          <w:u w:val="single"/>
        </w:rPr>
        <w:t>ΚΥΨΕΛΗ</w:t>
      </w:r>
    </w:p>
    <w:p w14:paraId="3734C30D" w14:textId="77777777" w:rsidR="00824E1B" w:rsidRPr="00824E1B" w:rsidRDefault="00824E1B" w:rsidP="00824E1B">
      <w:pPr>
        <w:pStyle w:val="a6"/>
        <w:ind w:left="4320"/>
        <w:rPr>
          <w:b/>
          <w:bCs/>
          <w:sz w:val="28"/>
          <w:szCs w:val="28"/>
          <w:u w:val="single"/>
        </w:rPr>
      </w:pPr>
    </w:p>
    <w:p w14:paraId="57284885" w14:textId="4596A44B" w:rsidR="00824E1B" w:rsidRPr="006F1052" w:rsidRDefault="00F321A4" w:rsidP="00441AF1">
      <w:pPr>
        <w:pStyle w:val="a6"/>
        <w:numPr>
          <w:ilvl w:val="0"/>
          <w:numId w:val="21"/>
        </w:numPr>
        <w:ind w:left="284"/>
        <w:rPr>
          <w:sz w:val="26"/>
          <w:szCs w:val="26"/>
        </w:rPr>
      </w:pPr>
      <w:r w:rsidRPr="00F321A4">
        <w:rPr>
          <w:rFonts w:cs="Calibri"/>
          <w:sz w:val="26"/>
          <w:szCs w:val="26"/>
          <w:lang w:bidi="he-IL"/>
        </w:rPr>
        <w:t xml:space="preserve">Αγρόκτημα </w:t>
      </w:r>
      <w:r w:rsidRPr="00D70427">
        <w:rPr>
          <w:rFonts w:cs="Calibri"/>
          <w:sz w:val="26"/>
          <w:szCs w:val="26"/>
          <w:u w:val="single"/>
          <w:lang w:bidi="he-IL"/>
        </w:rPr>
        <w:t>ΚΥΨΕΛΗΣ</w:t>
      </w:r>
      <w:r w:rsidRPr="00F321A4">
        <w:rPr>
          <w:rFonts w:cs="Calibri"/>
          <w:sz w:val="26"/>
          <w:szCs w:val="26"/>
          <w:lang w:bidi="he-IL"/>
        </w:rPr>
        <w:t xml:space="preserve"> ,</w:t>
      </w:r>
      <w:r w:rsidR="00CC1872">
        <w:rPr>
          <w:rFonts w:cs="Calibri"/>
          <w:sz w:val="26"/>
          <w:szCs w:val="26"/>
          <w:lang w:bidi="he-IL"/>
        </w:rPr>
        <w:t xml:space="preserve"> </w:t>
      </w:r>
      <w:r w:rsidRPr="00F321A4">
        <w:rPr>
          <w:rFonts w:cs="Calibri"/>
          <w:sz w:val="26"/>
          <w:szCs w:val="26"/>
          <w:lang w:bidi="he-IL"/>
        </w:rPr>
        <w:t xml:space="preserve">εκτάσεως </w:t>
      </w:r>
      <w:r w:rsidR="00134842" w:rsidRPr="006C09BD">
        <w:rPr>
          <w:rFonts w:cs="Calibri"/>
          <w:lang w:bidi="he-IL"/>
        </w:rPr>
        <w:t xml:space="preserve">37.279 </w:t>
      </w:r>
      <w:r w:rsidRPr="00F321A4">
        <w:rPr>
          <w:rFonts w:cs="Calibri"/>
          <w:sz w:val="26"/>
          <w:szCs w:val="26"/>
          <w:lang w:bidi="he-IL"/>
        </w:rPr>
        <w:t>τ.μ. με αριθμό τεμαχίου</w:t>
      </w:r>
      <w:r w:rsidRPr="00F321A4">
        <w:rPr>
          <w:rFonts w:cs="Calibri"/>
          <w:b/>
          <w:bCs/>
          <w:sz w:val="26"/>
          <w:szCs w:val="26"/>
          <w:lang w:bidi="he-IL"/>
        </w:rPr>
        <w:t xml:space="preserve"> </w:t>
      </w:r>
      <w:r w:rsidR="00134842">
        <w:rPr>
          <w:rFonts w:cs="Calibri"/>
          <w:b/>
          <w:bCs/>
          <w:sz w:val="26"/>
          <w:szCs w:val="26"/>
          <w:lang w:bidi="he-IL"/>
        </w:rPr>
        <w:t xml:space="preserve">21 </w:t>
      </w:r>
      <w:r>
        <w:rPr>
          <w:rFonts w:cs="Calibri"/>
          <w:sz w:val="26"/>
          <w:szCs w:val="26"/>
          <w:lang w:bidi="he-IL"/>
        </w:rPr>
        <w:t>και ΚΑΕΚ 370082906011.</w:t>
      </w:r>
    </w:p>
    <w:p w14:paraId="33C6BFFF" w14:textId="77777777" w:rsidR="006F1052" w:rsidRDefault="006F1052" w:rsidP="006F1052">
      <w:pPr>
        <w:pStyle w:val="a6"/>
        <w:ind w:left="567"/>
        <w:rPr>
          <w:rFonts w:cs="Calibri"/>
          <w:sz w:val="26"/>
          <w:szCs w:val="26"/>
          <w:lang w:bidi="he-IL"/>
        </w:rPr>
      </w:pPr>
    </w:p>
    <w:p w14:paraId="7476DCDA" w14:textId="77777777" w:rsidR="006F1052" w:rsidRPr="006F1052" w:rsidRDefault="006F1052" w:rsidP="006F1052">
      <w:pPr>
        <w:pStyle w:val="a6"/>
        <w:ind w:left="567"/>
        <w:rPr>
          <w:sz w:val="26"/>
          <w:szCs w:val="26"/>
        </w:rPr>
      </w:pPr>
    </w:p>
    <w:p w14:paraId="60E8A6A9" w14:textId="77777777" w:rsidR="006F1052" w:rsidRPr="000242B2" w:rsidRDefault="006F1052" w:rsidP="006A51C0">
      <w:pPr>
        <w:pStyle w:val="a6"/>
        <w:shd w:val="clear" w:color="auto" w:fill="FFFFFF"/>
        <w:spacing w:before="67" w:line="274" w:lineRule="exact"/>
        <w:ind w:left="3306" w:firstLine="294"/>
        <w:rPr>
          <w:rFonts w:cs="Calibri"/>
          <w:b/>
          <w:bCs/>
          <w:color w:val="000000"/>
          <w:spacing w:val="-12"/>
          <w:sz w:val="26"/>
          <w:szCs w:val="26"/>
          <w:lang w:bidi="he-IL"/>
        </w:rPr>
      </w:pPr>
      <w:r w:rsidRPr="000242B2">
        <w:rPr>
          <w:rFonts w:cs="Calibri"/>
          <w:b/>
          <w:bCs/>
          <w:color w:val="000000"/>
          <w:spacing w:val="-12"/>
          <w:sz w:val="26"/>
          <w:szCs w:val="26"/>
          <w:lang w:bidi="he-IL"/>
        </w:rPr>
        <w:t>ΣΧΟΛΙΚΗ ΕΦΟΡΙΑ ΓΚΙΖΕΛΑΣ</w:t>
      </w:r>
    </w:p>
    <w:p w14:paraId="584E8473" w14:textId="04B274F7" w:rsidR="006F1052" w:rsidRPr="000242B2" w:rsidRDefault="006F1052" w:rsidP="00441AF1">
      <w:pPr>
        <w:pStyle w:val="a6"/>
        <w:numPr>
          <w:ilvl w:val="0"/>
          <w:numId w:val="21"/>
        </w:numPr>
        <w:shd w:val="clear" w:color="auto" w:fill="FFFFFF"/>
        <w:spacing w:before="67" w:line="274" w:lineRule="exact"/>
        <w:ind w:left="284"/>
        <w:rPr>
          <w:rFonts w:cs="Calibri"/>
          <w:b/>
          <w:bCs/>
          <w:color w:val="000000"/>
          <w:spacing w:val="-12"/>
          <w:sz w:val="26"/>
          <w:szCs w:val="26"/>
          <w:u w:val="single"/>
          <w:lang w:bidi="he-IL"/>
        </w:rPr>
      </w:pPr>
      <w:r w:rsidRPr="000242B2">
        <w:rPr>
          <w:rFonts w:cs="Calibri"/>
          <w:sz w:val="26"/>
          <w:szCs w:val="26"/>
          <w:lang w:bidi="he-IL"/>
        </w:rPr>
        <w:t xml:space="preserve">Αγρός κείμενος στο αγρόκτημα ΚΥΨΕΛΗΣ , στην θέση ΑΝΑΔΑΣΜΟΣ, εκτάσεως 11.687 τ.μ. με </w:t>
      </w:r>
      <w:r w:rsidRPr="000242B2">
        <w:rPr>
          <w:rFonts w:cs="Calibri"/>
          <w:b/>
          <w:bCs/>
          <w:sz w:val="26"/>
          <w:szCs w:val="26"/>
          <w:lang w:bidi="he-IL"/>
        </w:rPr>
        <w:t>αριθμό τεμαχίου 104</w:t>
      </w:r>
      <w:r w:rsidRPr="000242B2">
        <w:rPr>
          <w:rFonts w:cs="Calibri"/>
          <w:sz w:val="26"/>
          <w:szCs w:val="26"/>
          <w:lang w:bidi="he-IL"/>
        </w:rPr>
        <w:t xml:space="preserve"> ο οποίος συνορεύει Βόρεια με αγροτικό δρόμο και τάφρο, Ανατολικά με το </w:t>
      </w:r>
      <w:proofErr w:type="spellStart"/>
      <w:r w:rsidRPr="000242B2">
        <w:rPr>
          <w:rFonts w:cs="Calibri"/>
          <w:sz w:val="26"/>
          <w:szCs w:val="26"/>
          <w:lang w:bidi="he-IL"/>
        </w:rPr>
        <w:t>υπ΄αρ</w:t>
      </w:r>
      <w:proofErr w:type="spellEnd"/>
      <w:r w:rsidRPr="000242B2">
        <w:rPr>
          <w:rFonts w:cs="Calibri"/>
          <w:sz w:val="26"/>
          <w:szCs w:val="26"/>
          <w:lang w:bidi="he-IL"/>
        </w:rPr>
        <w:t xml:space="preserve">. 105 τεμάχιο, Νότια με </w:t>
      </w:r>
      <w:proofErr w:type="spellStart"/>
      <w:r w:rsidRPr="000242B2">
        <w:rPr>
          <w:rFonts w:cs="Calibri"/>
          <w:sz w:val="26"/>
          <w:szCs w:val="26"/>
          <w:lang w:bidi="he-IL"/>
        </w:rPr>
        <w:t>καναλέτο</w:t>
      </w:r>
      <w:proofErr w:type="spellEnd"/>
      <w:r w:rsidRPr="000242B2">
        <w:rPr>
          <w:rFonts w:cs="Calibri"/>
          <w:sz w:val="26"/>
          <w:szCs w:val="26"/>
          <w:lang w:bidi="he-IL"/>
        </w:rPr>
        <w:t xml:space="preserve"> και Δυτικά με το </w:t>
      </w:r>
      <w:proofErr w:type="spellStart"/>
      <w:r w:rsidRPr="000242B2">
        <w:rPr>
          <w:rFonts w:cs="Calibri"/>
          <w:sz w:val="26"/>
          <w:szCs w:val="26"/>
          <w:lang w:bidi="he-IL"/>
        </w:rPr>
        <w:t>υπ΄αρ</w:t>
      </w:r>
      <w:proofErr w:type="spellEnd"/>
      <w:r w:rsidRPr="000242B2">
        <w:rPr>
          <w:rFonts w:cs="Calibri"/>
          <w:sz w:val="26"/>
          <w:szCs w:val="26"/>
          <w:lang w:bidi="he-IL"/>
        </w:rPr>
        <w:t xml:space="preserve">. 103 τεμάχιο. </w:t>
      </w:r>
      <w:r w:rsidR="00FA74D6" w:rsidRPr="000242B2">
        <w:rPr>
          <w:rFonts w:cs="Calibri"/>
          <w:sz w:val="26"/>
          <w:szCs w:val="26"/>
          <w:lang w:bidi="he-IL"/>
        </w:rPr>
        <w:t xml:space="preserve"> </w:t>
      </w:r>
    </w:p>
    <w:p w14:paraId="13C0A78E" w14:textId="77777777" w:rsidR="006F1052" w:rsidRPr="00F321A4" w:rsidRDefault="006F1052" w:rsidP="006F1052">
      <w:pPr>
        <w:pStyle w:val="a6"/>
        <w:ind w:left="567"/>
        <w:rPr>
          <w:sz w:val="26"/>
          <w:szCs w:val="26"/>
        </w:rPr>
      </w:pPr>
    </w:p>
    <w:p w14:paraId="72F7F562" w14:textId="77777777" w:rsidR="00824E1B" w:rsidRDefault="00824E1B" w:rsidP="00824E1B">
      <w:pPr>
        <w:pStyle w:val="a6"/>
        <w:ind w:left="426"/>
        <w:rPr>
          <w:sz w:val="28"/>
          <w:szCs w:val="28"/>
        </w:rPr>
      </w:pPr>
    </w:p>
    <w:p w14:paraId="15BFBC87" w14:textId="50AC6774" w:rsidR="00824E1B" w:rsidRPr="007E739E" w:rsidRDefault="00D70427" w:rsidP="00824E1B">
      <w:pPr>
        <w:pStyle w:val="a6"/>
        <w:ind w:left="4320"/>
        <w:rPr>
          <w:b/>
          <w:bCs/>
          <w:sz w:val="28"/>
          <w:szCs w:val="28"/>
          <w:u w:val="single"/>
          <w:lang w:val="en-US"/>
        </w:rPr>
      </w:pPr>
      <w:r>
        <w:rPr>
          <w:b/>
          <w:bCs/>
          <w:sz w:val="28"/>
          <w:szCs w:val="28"/>
          <w:u w:val="single"/>
        </w:rPr>
        <w:t>ΜΕΛΙΣΣΑ</w:t>
      </w:r>
    </w:p>
    <w:p w14:paraId="77B0508B" w14:textId="77777777" w:rsidR="00824E1B" w:rsidRPr="00824E1B" w:rsidRDefault="00824E1B" w:rsidP="00824E1B">
      <w:pPr>
        <w:pStyle w:val="a6"/>
        <w:ind w:left="4320"/>
        <w:rPr>
          <w:b/>
          <w:bCs/>
          <w:sz w:val="28"/>
          <w:szCs w:val="28"/>
          <w:u w:val="single"/>
        </w:rPr>
      </w:pPr>
    </w:p>
    <w:p w14:paraId="2EB94CB0" w14:textId="2AD61086" w:rsidR="00824E1B" w:rsidRPr="0084723A" w:rsidRDefault="0084723A" w:rsidP="00524A50">
      <w:pPr>
        <w:pStyle w:val="a6"/>
        <w:numPr>
          <w:ilvl w:val="0"/>
          <w:numId w:val="22"/>
        </w:numPr>
        <w:ind w:left="426"/>
        <w:rPr>
          <w:sz w:val="26"/>
          <w:szCs w:val="26"/>
        </w:rPr>
      </w:pPr>
      <w:r w:rsidRPr="0084723A">
        <w:rPr>
          <w:rFonts w:cs="Calibri"/>
          <w:sz w:val="26"/>
          <w:szCs w:val="26"/>
          <w:lang w:bidi="he-IL"/>
        </w:rPr>
        <w:t>Αγρόκτημα ΜΕΛΙΣΣΑΣ , εκτάσεως 42.473 τ.μ. με αριθμό τεμαχίου</w:t>
      </w:r>
      <w:r w:rsidRPr="0084723A">
        <w:rPr>
          <w:rFonts w:cs="Calibri"/>
          <w:b/>
          <w:bCs/>
          <w:sz w:val="26"/>
          <w:szCs w:val="26"/>
          <w:lang w:bidi="he-IL"/>
        </w:rPr>
        <w:t xml:space="preserve"> 103 </w:t>
      </w:r>
      <w:r>
        <w:rPr>
          <w:rFonts w:cs="Calibri"/>
          <w:sz w:val="26"/>
          <w:szCs w:val="26"/>
          <w:lang w:bidi="he-IL"/>
        </w:rPr>
        <w:t>και ΚΑΕΚ 370082406017.</w:t>
      </w:r>
    </w:p>
    <w:p w14:paraId="1B9963D0" w14:textId="77777777" w:rsidR="00824E1B" w:rsidRDefault="00824E1B" w:rsidP="00824E1B">
      <w:pPr>
        <w:pStyle w:val="a6"/>
        <w:ind w:left="426"/>
        <w:rPr>
          <w:sz w:val="28"/>
          <w:szCs w:val="28"/>
        </w:rPr>
      </w:pPr>
    </w:p>
    <w:p w14:paraId="3382CE0F" w14:textId="77777777" w:rsidR="007D6B02" w:rsidRDefault="007D6B02" w:rsidP="00824E1B">
      <w:pPr>
        <w:pStyle w:val="a6"/>
        <w:ind w:left="426"/>
        <w:rPr>
          <w:sz w:val="28"/>
          <w:szCs w:val="28"/>
        </w:rPr>
      </w:pPr>
    </w:p>
    <w:p w14:paraId="60D1F58C" w14:textId="77777777" w:rsidR="007D6B02" w:rsidRDefault="007D6B02" w:rsidP="00824E1B">
      <w:pPr>
        <w:pStyle w:val="a6"/>
        <w:ind w:left="426"/>
        <w:rPr>
          <w:sz w:val="28"/>
          <w:szCs w:val="28"/>
        </w:rPr>
      </w:pPr>
    </w:p>
    <w:p w14:paraId="48827CA5" w14:textId="315588D0" w:rsidR="00824E1B" w:rsidRDefault="00524A50" w:rsidP="00824E1B">
      <w:pPr>
        <w:pStyle w:val="a6"/>
        <w:ind w:left="4320"/>
        <w:rPr>
          <w:b/>
          <w:bCs/>
          <w:sz w:val="28"/>
          <w:szCs w:val="28"/>
          <w:u w:val="single"/>
        </w:rPr>
      </w:pPr>
      <w:r>
        <w:rPr>
          <w:b/>
          <w:bCs/>
          <w:sz w:val="28"/>
          <w:szCs w:val="28"/>
          <w:u w:val="single"/>
        </w:rPr>
        <w:t>ΠΑΛΙΟ ΟΛΒΙΟ</w:t>
      </w:r>
    </w:p>
    <w:p w14:paraId="50F49CB5" w14:textId="77777777" w:rsidR="00824E1B" w:rsidRPr="00824E1B" w:rsidRDefault="00824E1B" w:rsidP="00824E1B">
      <w:pPr>
        <w:pStyle w:val="a6"/>
        <w:ind w:left="4320"/>
        <w:rPr>
          <w:b/>
          <w:bCs/>
          <w:sz w:val="28"/>
          <w:szCs w:val="28"/>
          <w:u w:val="single"/>
        </w:rPr>
      </w:pPr>
    </w:p>
    <w:p w14:paraId="1267C232" w14:textId="79F80DB6" w:rsidR="00824E1B" w:rsidRPr="00524A50" w:rsidRDefault="00524A50" w:rsidP="00524A50">
      <w:pPr>
        <w:pStyle w:val="a6"/>
        <w:numPr>
          <w:ilvl w:val="0"/>
          <w:numId w:val="24"/>
        </w:numPr>
        <w:ind w:left="426" w:hanging="426"/>
        <w:rPr>
          <w:sz w:val="28"/>
          <w:szCs w:val="28"/>
        </w:rPr>
      </w:pPr>
      <w:r>
        <w:rPr>
          <w:rFonts w:cs="Calibri"/>
          <w:lang w:bidi="he-IL"/>
        </w:rPr>
        <w:t>Α</w:t>
      </w:r>
      <w:r w:rsidRPr="006C09BD">
        <w:rPr>
          <w:rFonts w:cs="Calibri"/>
          <w:lang w:bidi="he-IL"/>
        </w:rPr>
        <w:t xml:space="preserve">γρόκτημα  </w:t>
      </w:r>
      <w:r>
        <w:rPr>
          <w:rFonts w:cs="Calibri"/>
          <w:lang w:bidi="he-IL"/>
        </w:rPr>
        <w:t>ΠΑΛΙΟΥ</w:t>
      </w:r>
      <w:r w:rsidRPr="006C09BD">
        <w:rPr>
          <w:rFonts w:cs="Calibri"/>
          <w:lang w:bidi="he-IL"/>
        </w:rPr>
        <w:t xml:space="preserve"> ΟΛΒΙΟΥ , εκτάσεως 14.</w:t>
      </w:r>
      <w:r>
        <w:rPr>
          <w:rFonts w:cs="Calibri"/>
          <w:lang w:bidi="he-IL"/>
        </w:rPr>
        <w:t>627</w:t>
      </w:r>
      <w:r w:rsidRPr="006C09BD">
        <w:rPr>
          <w:rFonts w:cs="Calibri"/>
          <w:lang w:bidi="he-IL"/>
        </w:rPr>
        <w:t xml:space="preserve"> τ.μ. </w:t>
      </w:r>
      <w:r w:rsidRPr="00524A50">
        <w:rPr>
          <w:rFonts w:cs="Calibri"/>
          <w:lang w:bidi="he-IL"/>
        </w:rPr>
        <w:t>με αριθμό τεμαχίου</w:t>
      </w:r>
      <w:r w:rsidRPr="006C09BD">
        <w:rPr>
          <w:rFonts w:cs="Calibri"/>
          <w:b/>
          <w:bCs/>
          <w:lang w:bidi="he-IL"/>
        </w:rPr>
        <w:t xml:space="preserve"> 474</w:t>
      </w:r>
      <w:r>
        <w:rPr>
          <w:rFonts w:cs="Calibri"/>
          <w:b/>
          <w:bCs/>
          <w:lang w:bidi="he-IL"/>
        </w:rPr>
        <w:t xml:space="preserve"> </w:t>
      </w:r>
      <w:r>
        <w:rPr>
          <w:rFonts w:cs="Calibri"/>
          <w:lang w:bidi="he-IL"/>
        </w:rPr>
        <w:t>και ΚΑΕΚ 370103213002.</w:t>
      </w:r>
    </w:p>
    <w:p w14:paraId="0345718D" w14:textId="77777777" w:rsidR="00524A50" w:rsidRDefault="00524A50" w:rsidP="00524A50">
      <w:pPr>
        <w:rPr>
          <w:sz w:val="28"/>
          <w:szCs w:val="28"/>
        </w:rPr>
      </w:pPr>
    </w:p>
    <w:p w14:paraId="71035E9F" w14:textId="77777777" w:rsidR="00524A50" w:rsidRPr="00524A50" w:rsidRDefault="00524A50" w:rsidP="00524A50">
      <w:pPr>
        <w:rPr>
          <w:sz w:val="28"/>
          <w:szCs w:val="28"/>
        </w:rPr>
      </w:pPr>
    </w:p>
    <w:p w14:paraId="7064C655" w14:textId="63137B70" w:rsidR="00824E1B" w:rsidRDefault="002811C9" w:rsidP="00824E1B">
      <w:pPr>
        <w:pStyle w:val="a6"/>
        <w:ind w:left="4320"/>
        <w:rPr>
          <w:b/>
          <w:bCs/>
          <w:sz w:val="28"/>
          <w:szCs w:val="28"/>
          <w:u w:val="single"/>
        </w:rPr>
      </w:pPr>
      <w:r>
        <w:rPr>
          <w:b/>
          <w:bCs/>
          <w:sz w:val="28"/>
          <w:szCs w:val="28"/>
          <w:u w:val="single"/>
        </w:rPr>
        <w:t>ΚΡΕΜΑΣΤΗ</w:t>
      </w:r>
    </w:p>
    <w:p w14:paraId="65FECAAD" w14:textId="77777777" w:rsidR="00524A50" w:rsidRPr="00524A50" w:rsidRDefault="00524A50" w:rsidP="00524A50">
      <w:pPr>
        <w:rPr>
          <w:b/>
          <w:bCs/>
          <w:sz w:val="28"/>
          <w:szCs w:val="28"/>
          <w:u w:val="single"/>
        </w:rPr>
      </w:pPr>
    </w:p>
    <w:p w14:paraId="65199F2A" w14:textId="77777777" w:rsidR="00824E1B" w:rsidRPr="00824E1B" w:rsidRDefault="00824E1B" w:rsidP="00824E1B">
      <w:pPr>
        <w:pStyle w:val="a6"/>
        <w:ind w:left="4320"/>
        <w:rPr>
          <w:b/>
          <w:bCs/>
          <w:sz w:val="28"/>
          <w:szCs w:val="28"/>
          <w:u w:val="single"/>
        </w:rPr>
      </w:pPr>
    </w:p>
    <w:p w14:paraId="3EBCE9DE" w14:textId="4932C58F" w:rsidR="00824E1B" w:rsidRPr="002811C9" w:rsidRDefault="002811C9" w:rsidP="002811C9">
      <w:pPr>
        <w:pStyle w:val="a6"/>
        <w:numPr>
          <w:ilvl w:val="0"/>
          <w:numId w:val="25"/>
        </w:numPr>
        <w:ind w:left="284"/>
        <w:rPr>
          <w:sz w:val="26"/>
          <w:szCs w:val="26"/>
        </w:rPr>
      </w:pPr>
      <w:r w:rsidRPr="002811C9">
        <w:rPr>
          <w:rFonts w:cs="Calibri"/>
          <w:color w:val="000000"/>
          <w:spacing w:val="-12"/>
          <w:sz w:val="26"/>
          <w:szCs w:val="26"/>
          <w:lang w:bidi="he-IL"/>
        </w:rPr>
        <w:lastRenderedPageBreak/>
        <w:t xml:space="preserve">Αγρόκτημα ΚΡΕΜΑΣΤΗΣ </w:t>
      </w:r>
      <w:r w:rsidRPr="00674D9C">
        <w:rPr>
          <w:rFonts w:cs="Calibri"/>
          <w:color w:val="000000"/>
          <w:spacing w:val="-12"/>
          <w:sz w:val="26"/>
          <w:szCs w:val="26"/>
          <w:lang w:bidi="he-IL"/>
        </w:rPr>
        <w:t>,</w:t>
      </w:r>
      <w:r w:rsidRPr="002811C9">
        <w:rPr>
          <w:rFonts w:cs="Calibri"/>
          <w:color w:val="000000"/>
          <w:spacing w:val="-12"/>
          <w:sz w:val="26"/>
          <w:szCs w:val="26"/>
          <w:lang w:bidi="he-IL"/>
        </w:rPr>
        <w:t xml:space="preserve"> εκτάσεως 25.600 τ.μ. με αριθμό τεμαχίου</w:t>
      </w:r>
      <w:r w:rsidRPr="002811C9">
        <w:rPr>
          <w:rFonts w:cs="Calibri"/>
          <w:b/>
          <w:bCs/>
          <w:color w:val="000000"/>
          <w:spacing w:val="-12"/>
          <w:sz w:val="26"/>
          <w:szCs w:val="26"/>
          <w:lang w:bidi="he-IL"/>
        </w:rPr>
        <w:t xml:space="preserve"> 280</w:t>
      </w:r>
      <w:r>
        <w:rPr>
          <w:rFonts w:cs="Calibri"/>
          <w:b/>
          <w:bCs/>
          <w:color w:val="000000"/>
          <w:spacing w:val="-12"/>
          <w:sz w:val="26"/>
          <w:szCs w:val="26"/>
          <w:lang w:bidi="he-IL"/>
        </w:rPr>
        <w:t xml:space="preserve"> </w:t>
      </w:r>
      <w:r>
        <w:rPr>
          <w:rFonts w:cs="Calibri"/>
          <w:color w:val="000000"/>
          <w:spacing w:val="-12"/>
          <w:sz w:val="26"/>
          <w:szCs w:val="26"/>
          <w:lang w:bidi="he-IL"/>
        </w:rPr>
        <w:t>και ΚΑΕΚ 370101712009.</w:t>
      </w:r>
    </w:p>
    <w:p w14:paraId="66CF84B6" w14:textId="77777777" w:rsidR="002811C9" w:rsidRDefault="002811C9" w:rsidP="002811C9">
      <w:pPr>
        <w:rPr>
          <w:sz w:val="26"/>
          <w:szCs w:val="26"/>
        </w:rPr>
      </w:pPr>
    </w:p>
    <w:p w14:paraId="6C5E38D9" w14:textId="77777777" w:rsidR="002811C9" w:rsidRPr="002811C9" w:rsidRDefault="002811C9" w:rsidP="002811C9">
      <w:pPr>
        <w:rPr>
          <w:sz w:val="26"/>
          <w:szCs w:val="26"/>
        </w:rPr>
      </w:pPr>
    </w:p>
    <w:p w14:paraId="4558AA2C" w14:textId="7305AF3C" w:rsidR="00824E1B" w:rsidRDefault="00BB6A5F" w:rsidP="00824E1B">
      <w:pPr>
        <w:pStyle w:val="a6"/>
        <w:ind w:left="4320"/>
        <w:rPr>
          <w:b/>
          <w:bCs/>
          <w:sz w:val="28"/>
          <w:szCs w:val="28"/>
          <w:u w:val="single"/>
        </w:rPr>
      </w:pPr>
      <w:r>
        <w:rPr>
          <w:b/>
          <w:bCs/>
          <w:sz w:val="28"/>
          <w:szCs w:val="28"/>
          <w:u w:val="single"/>
        </w:rPr>
        <w:t>ΑΓΙΟΣ ΑΘΑΝΑΣΙΟΣ</w:t>
      </w:r>
    </w:p>
    <w:p w14:paraId="75853552" w14:textId="77777777" w:rsidR="00824E1B" w:rsidRPr="00824E1B" w:rsidRDefault="00824E1B" w:rsidP="00824E1B">
      <w:pPr>
        <w:pStyle w:val="a6"/>
        <w:ind w:left="4320"/>
        <w:rPr>
          <w:b/>
          <w:bCs/>
          <w:sz w:val="28"/>
          <w:szCs w:val="28"/>
          <w:u w:val="single"/>
        </w:rPr>
      </w:pPr>
    </w:p>
    <w:p w14:paraId="72F949A4" w14:textId="43E9C913" w:rsidR="00B83A91" w:rsidRPr="00CE5003" w:rsidRDefault="00B83A91" w:rsidP="00B83A91">
      <w:pPr>
        <w:numPr>
          <w:ilvl w:val="0"/>
          <w:numId w:val="26"/>
        </w:numPr>
        <w:suppressAutoHyphens/>
        <w:ind w:left="284"/>
        <w:contextualSpacing/>
        <w:rPr>
          <w:rFonts w:cs="Calibri"/>
          <w:sz w:val="26"/>
          <w:szCs w:val="26"/>
          <w:lang w:bidi="he-IL"/>
        </w:rPr>
      </w:pPr>
      <w:r w:rsidRPr="00CE5003">
        <w:rPr>
          <w:rFonts w:cs="Calibri"/>
          <w:sz w:val="26"/>
          <w:szCs w:val="26"/>
          <w:lang w:bidi="he-IL"/>
        </w:rPr>
        <w:t xml:space="preserve">Αγρόκτημα Αγίου Αθανασίου, εκτάσεως 10.250 τ.μ. με αριθμό τεμαχίου </w:t>
      </w:r>
      <w:r w:rsidRPr="00CE5003">
        <w:rPr>
          <w:rFonts w:cs="Calibri"/>
          <w:b/>
          <w:bCs/>
          <w:sz w:val="26"/>
          <w:szCs w:val="26"/>
          <w:lang w:bidi="he-IL"/>
        </w:rPr>
        <w:t>36</w:t>
      </w:r>
      <w:r w:rsidRPr="00CE5003">
        <w:rPr>
          <w:rFonts w:cs="Calibri"/>
          <w:sz w:val="26"/>
          <w:szCs w:val="26"/>
          <w:lang w:bidi="he-IL"/>
        </w:rPr>
        <w:t xml:space="preserve"> και ΚΑΕΚ 370363003027.</w:t>
      </w:r>
    </w:p>
    <w:p w14:paraId="53010E55" w14:textId="77777777" w:rsidR="00B83A91" w:rsidRPr="00CE5003" w:rsidRDefault="00B83A91" w:rsidP="00B83A91">
      <w:pPr>
        <w:suppressAutoHyphens/>
        <w:contextualSpacing/>
        <w:rPr>
          <w:rFonts w:cs="Calibri"/>
          <w:sz w:val="26"/>
          <w:szCs w:val="26"/>
          <w:lang w:bidi="he-IL"/>
        </w:rPr>
      </w:pPr>
    </w:p>
    <w:p w14:paraId="23667197" w14:textId="3422246D" w:rsidR="00B83A91" w:rsidRPr="00CE5003" w:rsidRDefault="00B83A91" w:rsidP="00B83A91">
      <w:pPr>
        <w:numPr>
          <w:ilvl w:val="0"/>
          <w:numId w:val="26"/>
        </w:numPr>
        <w:suppressAutoHyphens/>
        <w:ind w:left="284"/>
        <w:contextualSpacing/>
        <w:rPr>
          <w:rFonts w:cs="Calibri"/>
          <w:sz w:val="26"/>
          <w:szCs w:val="26"/>
          <w:lang w:bidi="he-IL"/>
        </w:rPr>
      </w:pPr>
      <w:r w:rsidRPr="00CE5003">
        <w:rPr>
          <w:rFonts w:cs="Calibri"/>
          <w:sz w:val="26"/>
          <w:szCs w:val="26"/>
          <w:lang w:bidi="he-IL"/>
        </w:rPr>
        <w:t>Αγρόκτημα Αγίου Αθανασίου,</w:t>
      </w:r>
      <w:r w:rsidR="00CC1872">
        <w:rPr>
          <w:rFonts w:cs="Calibri"/>
          <w:sz w:val="26"/>
          <w:szCs w:val="26"/>
          <w:lang w:bidi="he-IL"/>
        </w:rPr>
        <w:t xml:space="preserve"> </w:t>
      </w:r>
      <w:r w:rsidRPr="00CE5003">
        <w:rPr>
          <w:rFonts w:cs="Calibri"/>
          <w:sz w:val="26"/>
          <w:szCs w:val="26"/>
          <w:lang w:bidi="he-IL"/>
        </w:rPr>
        <w:t>εκτάσεως 16.207 τ.μ. με αριθμό τεμαχίου</w:t>
      </w:r>
      <w:r w:rsidRPr="00CE5003">
        <w:rPr>
          <w:rFonts w:cs="Calibri"/>
          <w:b/>
          <w:bCs/>
          <w:sz w:val="26"/>
          <w:szCs w:val="26"/>
          <w:lang w:bidi="he-IL"/>
        </w:rPr>
        <w:t xml:space="preserve"> 59</w:t>
      </w:r>
      <w:r w:rsidRPr="00CE5003">
        <w:rPr>
          <w:rFonts w:cs="Calibri"/>
          <w:sz w:val="26"/>
          <w:szCs w:val="26"/>
          <w:lang w:bidi="he-IL"/>
        </w:rPr>
        <w:t xml:space="preserve"> και ΚΑΕΚ</w:t>
      </w:r>
      <w:r w:rsidR="006B3EEF" w:rsidRPr="00CE5003">
        <w:rPr>
          <w:rFonts w:cs="Calibri"/>
          <w:sz w:val="26"/>
          <w:szCs w:val="26"/>
          <w:lang w:bidi="he-IL"/>
        </w:rPr>
        <w:t xml:space="preserve"> 370363006017.</w:t>
      </w:r>
    </w:p>
    <w:p w14:paraId="16431261" w14:textId="77777777" w:rsidR="00B83A91" w:rsidRPr="00CE5003" w:rsidRDefault="00B83A91" w:rsidP="00B83A91">
      <w:pPr>
        <w:suppressAutoHyphens/>
        <w:contextualSpacing/>
        <w:rPr>
          <w:rFonts w:cs="Calibri"/>
          <w:sz w:val="26"/>
          <w:szCs w:val="26"/>
          <w:lang w:bidi="he-IL"/>
        </w:rPr>
      </w:pPr>
    </w:p>
    <w:p w14:paraId="362F4C36" w14:textId="764A2DBC" w:rsidR="00B83A91" w:rsidRPr="00CE5003" w:rsidRDefault="00B83A91" w:rsidP="00B83A91">
      <w:pPr>
        <w:numPr>
          <w:ilvl w:val="0"/>
          <w:numId w:val="26"/>
        </w:numPr>
        <w:suppressAutoHyphens/>
        <w:ind w:left="284"/>
        <w:contextualSpacing/>
        <w:rPr>
          <w:rFonts w:cs="Calibri"/>
          <w:sz w:val="26"/>
          <w:szCs w:val="26"/>
          <w:lang w:bidi="he-IL"/>
        </w:rPr>
      </w:pPr>
      <w:r w:rsidRPr="00CE5003">
        <w:rPr>
          <w:rFonts w:cs="Calibri"/>
          <w:sz w:val="26"/>
          <w:szCs w:val="26"/>
          <w:lang w:bidi="he-IL"/>
        </w:rPr>
        <w:t>Αγρόκτημα Αγίου Αθανασίου, εκτάσεως 5.492 τ.μ. με αριθμό τεμαχίου</w:t>
      </w:r>
      <w:r w:rsidRPr="00CE5003">
        <w:rPr>
          <w:rFonts w:cs="Calibri"/>
          <w:b/>
          <w:bCs/>
          <w:sz w:val="26"/>
          <w:szCs w:val="26"/>
          <w:lang w:bidi="he-IL"/>
        </w:rPr>
        <w:t xml:space="preserve"> 320</w:t>
      </w:r>
      <w:r w:rsidRPr="00CE5003">
        <w:rPr>
          <w:rFonts w:cs="Calibri"/>
          <w:sz w:val="26"/>
          <w:szCs w:val="26"/>
          <w:lang w:bidi="he-IL"/>
        </w:rPr>
        <w:t xml:space="preserve"> και ΚΑΕΚ</w:t>
      </w:r>
      <w:r w:rsidR="006B3EEF" w:rsidRPr="00CE5003">
        <w:rPr>
          <w:rFonts w:cs="Calibri"/>
          <w:sz w:val="26"/>
          <w:szCs w:val="26"/>
          <w:lang w:bidi="he-IL"/>
        </w:rPr>
        <w:t xml:space="preserve"> 370363004012.</w:t>
      </w:r>
    </w:p>
    <w:p w14:paraId="51821694" w14:textId="371EF1D8" w:rsidR="00B83A91" w:rsidRPr="00CE5003" w:rsidRDefault="00B83A91" w:rsidP="00B83A91">
      <w:pPr>
        <w:suppressAutoHyphens/>
        <w:contextualSpacing/>
        <w:rPr>
          <w:rFonts w:cs="Calibri"/>
          <w:sz w:val="26"/>
          <w:szCs w:val="26"/>
          <w:lang w:bidi="he-IL"/>
        </w:rPr>
      </w:pPr>
    </w:p>
    <w:p w14:paraId="7C37608A" w14:textId="06F7D8FC" w:rsidR="00B83A91" w:rsidRPr="00CE5003" w:rsidRDefault="00B83A91" w:rsidP="00B83A91">
      <w:pPr>
        <w:numPr>
          <w:ilvl w:val="0"/>
          <w:numId w:val="26"/>
        </w:numPr>
        <w:suppressAutoHyphens/>
        <w:ind w:left="284"/>
        <w:contextualSpacing/>
        <w:rPr>
          <w:rFonts w:cs="Calibri"/>
          <w:sz w:val="26"/>
          <w:szCs w:val="26"/>
          <w:lang w:bidi="he-IL"/>
        </w:rPr>
      </w:pPr>
      <w:r w:rsidRPr="00CE5003">
        <w:rPr>
          <w:rFonts w:cs="Calibri"/>
          <w:sz w:val="26"/>
          <w:szCs w:val="26"/>
          <w:lang w:bidi="he-IL"/>
        </w:rPr>
        <w:t>Αγρόκτημα Αγίου Αθανασίου,</w:t>
      </w:r>
      <w:r w:rsidR="00CC1872">
        <w:rPr>
          <w:rFonts w:cs="Calibri"/>
          <w:sz w:val="26"/>
          <w:szCs w:val="26"/>
          <w:lang w:bidi="he-IL"/>
        </w:rPr>
        <w:t xml:space="preserve"> </w:t>
      </w:r>
      <w:r w:rsidRPr="00CE5003">
        <w:rPr>
          <w:rFonts w:cs="Calibri"/>
          <w:sz w:val="26"/>
          <w:szCs w:val="26"/>
          <w:lang w:bidi="he-IL"/>
        </w:rPr>
        <w:t>εκτάσεως 3.062 τ.μ. με αριθμό τεμαχίου</w:t>
      </w:r>
      <w:r w:rsidRPr="00CE5003">
        <w:rPr>
          <w:rFonts w:cs="Calibri"/>
          <w:b/>
          <w:bCs/>
          <w:sz w:val="26"/>
          <w:szCs w:val="26"/>
          <w:lang w:bidi="he-IL"/>
        </w:rPr>
        <w:t xml:space="preserve"> 615</w:t>
      </w:r>
      <w:r w:rsidRPr="00CE5003">
        <w:rPr>
          <w:rFonts w:cs="Calibri"/>
          <w:sz w:val="26"/>
          <w:szCs w:val="26"/>
          <w:lang w:bidi="he-IL"/>
        </w:rPr>
        <w:t xml:space="preserve"> και ΚΑΕΚ</w:t>
      </w:r>
      <w:r w:rsidR="006B3EEF" w:rsidRPr="00CE5003">
        <w:rPr>
          <w:rFonts w:cs="Calibri"/>
          <w:sz w:val="26"/>
          <w:szCs w:val="26"/>
          <w:lang w:bidi="he-IL"/>
        </w:rPr>
        <w:t xml:space="preserve"> 3703625512006.</w:t>
      </w:r>
    </w:p>
    <w:p w14:paraId="7B4D949C" w14:textId="77777777" w:rsidR="00B83A91" w:rsidRPr="00CE5003" w:rsidRDefault="00B83A91" w:rsidP="00B83A91">
      <w:pPr>
        <w:suppressAutoHyphens/>
        <w:contextualSpacing/>
        <w:rPr>
          <w:rFonts w:cs="Calibri"/>
          <w:sz w:val="26"/>
          <w:szCs w:val="26"/>
          <w:lang w:bidi="he-IL"/>
        </w:rPr>
      </w:pPr>
    </w:p>
    <w:p w14:paraId="4F3F2AC5" w14:textId="0C8B814C" w:rsidR="00824E1B" w:rsidRPr="00CE5003" w:rsidRDefault="0018797D" w:rsidP="0018797D">
      <w:pPr>
        <w:numPr>
          <w:ilvl w:val="0"/>
          <w:numId w:val="26"/>
        </w:numPr>
        <w:suppressAutoHyphens/>
        <w:ind w:left="142" w:hanging="284"/>
        <w:contextualSpacing/>
        <w:rPr>
          <w:sz w:val="26"/>
          <w:szCs w:val="26"/>
        </w:rPr>
      </w:pPr>
      <w:r>
        <w:rPr>
          <w:rFonts w:cs="Calibri"/>
          <w:sz w:val="26"/>
          <w:szCs w:val="26"/>
          <w:lang w:bidi="he-IL"/>
        </w:rPr>
        <w:t xml:space="preserve"> </w:t>
      </w:r>
      <w:r w:rsidR="00CE5003" w:rsidRPr="00CE5003">
        <w:rPr>
          <w:rFonts w:cs="Calibri"/>
          <w:sz w:val="26"/>
          <w:szCs w:val="26"/>
          <w:lang w:bidi="he-IL"/>
        </w:rPr>
        <w:t xml:space="preserve"> </w:t>
      </w:r>
      <w:r w:rsidR="00B83A91" w:rsidRPr="00CE5003">
        <w:rPr>
          <w:rFonts w:cs="Calibri"/>
          <w:sz w:val="26"/>
          <w:szCs w:val="26"/>
          <w:lang w:bidi="he-IL"/>
        </w:rPr>
        <w:t>Αγρόκτημα Αγίου Αθανασίου,</w:t>
      </w:r>
      <w:r w:rsidR="00CC1872">
        <w:rPr>
          <w:rFonts w:cs="Calibri"/>
          <w:sz w:val="26"/>
          <w:szCs w:val="26"/>
          <w:lang w:bidi="he-IL"/>
        </w:rPr>
        <w:t xml:space="preserve"> </w:t>
      </w:r>
      <w:r w:rsidR="00B83A91" w:rsidRPr="00CE5003">
        <w:rPr>
          <w:rFonts w:cs="Calibri"/>
          <w:sz w:val="26"/>
          <w:szCs w:val="26"/>
          <w:lang w:bidi="he-IL"/>
        </w:rPr>
        <w:t xml:space="preserve">εκτάσεως </w:t>
      </w:r>
      <w:r>
        <w:rPr>
          <w:rFonts w:cs="Calibri"/>
          <w:sz w:val="26"/>
          <w:szCs w:val="26"/>
          <w:lang w:bidi="he-IL"/>
        </w:rPr>
        <w:t xml:space="preserve">   </w:t>
      </w:r>
      <w:r w:rsidR="00B83A91" w:rsidRPr="00CE5003">
        <w:rPr>
          <w:rFonts w:cs="Calibri"/>
          <w:sz w:val="26"/>
          <w:szCs w:val="26"/>
          <w:lang w:bidi="he-IL"/>
        </w:rPr>
        <w:t xml:space="preserve">1.242 τ.μ. </w:t>
      </w:r>
      <w:r w:rsidR="00CE5003" w:rsidRPr="00CE5003">
        <w:rPr>
          <w:rFonts w:cs="Calibri"/>
          <w:sz w:val="26"/>
          <w:szCs w:val="26"/>
          <w:lang w:bidi="he-IL"/>
        </w:rPr>
        <w:t xml:space="preserve"> </w:t>
      </w:r>
      <w:r w:rsidR="00B83A91" w:rsidRPr="00CE5003">
        <w:rPr>
          <w:rFonts w:cs="Calibri"/>
          <w:sz w:val="26"/>
          <w:szCs w:val="26"/>
          <w:lang w:bidi="he-IL"/>
        </w:rPr>
        <w:t>με αριθμό τεμαχίου</w:t>
      </w:r>
      <w:r w:rsidR="00B83A91" w:rsidRPr="00CE5003">
        <w:rPr>
          <w:rFonts w:cs="Calibri"/>
          <w:b/>
          <w:bCs/>
          <w:sz w:val="26"/>
          <w:szCs w:val="26"/>
          <w:lang w:bidi="he-IL"/>
        </w:rPr>
        <w:t xml:space="preserve"> 438</w:t>
      </w:r>
      <w:r w:rsidR="00B83A91" w:rsidRPr="00CE5003">
        <w:rPr>
          <w:rFonts w:cs="Calibri"/>
          <w:sz w:val="26"/>
          <w:szCs w:val="26"/>
          <w:lang w:bidi="he-IL"/>
        </w:rPr>
        <w:t xml:space="preserve"> και ΚΑΕΚ</w:t>
      </w:r>
      <w:r w:rsidR="006B3EEF" w:rsidRPr="00CE5003">
        <w:rPr>
          <w:rFonts w:cs="Calibri"/>
          <w:sz w:val="26"/>
          <w:szCs w:val="26"/>
          <w:lang w:bidi="he-IL"/>
        </w:rPr>
        <w:t xml:space="preserve"> 370360409010.</w:t>
      </w:r>
    </w:p>
    <w:p w14:paraId="0F291A85" w14:textId="77777777" w:rsidR="00824E1B" w:rsidRDefault="00824E1B" w:rsidP="00824E1B">
      <w:pPr>
        <w:pStyle w:val="a6"/>
        <w:ind w:left="426"/>
        <w:rPr>
          <w:sz w:val="28"/>
          <w:szCs w:val="28"/>
        </w:rPr>
      </w:pPr>
    </w:p>
    <w:p w14:paraId="1BE9FB2A" w14:textId="77777777" w:rsidR="00B30BF3" w:rsidRDefault="00B30BF3" w:rsidP="00824E1B">
      <w:pPr>
        <w:pStyle w:val="a6"/>
        <w:ind w:left="426"/>
        <w:rPr>
          <w:sz w:val="28"/>
          <w:szCs w:val="28"/>
        </w:rPr>
      </w:pPr>
    </w:p>
    <w:p w14:paraId="0B199BA6" w14:textId="77777777" w:rsidR="00B30BF3" w:rsidRDefault="00B30BF3" w:rsidP="00824E1B">
      <w:pPr>
        <w:pStyle w:val="a6"/>
        <w:ind w:left="426"/>
        <w:rPr>
          <w:sz w:val="28"/>
          <w:szCs w:val="28"/>
        </w:rPr>
      </w:pPr>
    </w:p>
    <w:p w14:paraId="1B7039AE" w14:textId="44602C38" w:rsidR="00824E1B" w:rsidRDefault="00B30BF3" w:rsidP="00824E1B">
      <w:pPr>
        <w:pStyle w:val="a6"/>
        <w:ind w:left="4320"/>
        <w:rPr>
          <w:b/>
          <w:bCs/>
          <w:sz w:val="28"/>
          <w:szCs w:val="28"/>
          <w:u w:val="single"/>
        </w:rPr>
      </w:pPr>
      <w:r>
        <w:rPr>
          <w:b/>
          <w:bCs/>
          <w:sz w:val="28"/>
          <w:szCs w:val="28"/>
          <w:u w:val="single"/>
        </w:rPr>
        <w:t>ΔΑΣΟΧΩΡΙ</w:t>
      </w:r>
    </w:p>
    <w:p w14:paraId="3B619311" w14:textId="77777777" w:rsidR="00824E1B" w:rsidRPr="00824E1B" w:rsidRDefault="00824E1B" w:rsidP="00824E1B">
      <w:pPr>
        <w:pStyle w:val="a6"/>
        <w:ind w:left="4320"/>
        <w:rPr>
          <w:b/>
          <w:bCs/>
          <w:sz w:val="28"/>
          <w:szCs w:val="28"/>
          <w:u w:val="single"/>
        </w:rPr>
      </w:pPr>
    </w:p>
    <w:p w14:paraId="5BC2BB13" w14:textId="35CA66E4" w:rsidR="00E339CD" w:rsidRDefault="00E339CD" w:rsidP="00E339CD">
      <w:pPr>
        <w:widowControl w:val="0"/>
        <w:numPr>
          <w:ilvl w:val="0"/>
          <w:numId w:val="28"/>
        </w:numPr>
        <w:shd w:val="clear" w:color="auto" w:fill="FFFFFF"/>
        <w:suppressAutoHyphens/>
        <w:autoSpaceDE w:val="0"/>
        <w:autoSpaceDN w:val="0"/>
        <w:adjustRightInd w:val="0"/>
        <w:spacing w:before="67"/>
        <w:ind w:left="284"/>
        <w:contextualSpacing/>
        <w:rPr>
          <w:rFonts w:cs="Calibri"/>
          <w:sz w:val="26"/>
          <w:szCs w:val="26"/>
          <w:lang w:bidi="he-IL"/>
        </w:rPr>
      </w:pPr>
      <w:r w:rsidRPr="00E339CD">
        <w:rPr>
          <w:rFonts w:cs="Calibri"/>
          <w:sz w:val="26"/>
          <w:szCs w:val="26"/>
          <w:lang w:bidi="he-IL"/>
        </w:rPr>
        <w:t>Αγρόκτημα  Κ.Ο. ΔΑΣΟΧΩΡΙΟΥ</w:t>
      </w:r>
      <w:r w:rsidR="00CC1872">
        <w:rPr>
          <w:rFonts w:cs="Calibri"/>
          <w:sz w:val="26"/>
          <w:szCs w:val="26"/>
          <w:lang w:bidi="he-IL"/>
        </w:rPr>
        <w:t>,</w:t>
      </w:r>
      <w:r w:rsidRPr="00E339CD">
        <w:rPr>
          <w:rFonts w:cs="Calibri"/>
          <w:sz w:val="26"/>
          <w:szCs w:val="26"/>
          <w:lang w:bidi="he-IL"/>
        </w:rPr>
        <w:t xml:space="preserve"> εκτάσεως 6.195 τ.μ. με αριθμό τεμαχίου </w:t>
      </w:r>
      <w:r w:rsidRPr="00E339CD">
        <w:rPr>
          <w:rFonts w:cs="Calibri"/>
          <w:b/>
          <w:bCs/>
          <w:sz w:val="26"/>
          <w:szCs w:val="26"/>
          <w:lang w:bidi="he-IL"/>
        </w:rPr>
        <w:t>3027</w:t>
      </w:r>
      <w:r w:rsidRPr="00E339CD">
        <w:rPr>
          <w:rFonts w:cs="Calibri"/>
          <w:color w:val="000000"/>
          <w:spacing w:val="-12"/>
          <w:sz w:val="26"/>
          <w:szCs w:val="26"/>
          <w:lang w:bidi="he-IL"/>
        </w:rPr>
        <w:t xml:space="preserve"> και ΚΑΕΚ 370091218003</w:t>
      </w:r>
      <w:r>
        <w:rPr>
          <w:rFonts w:cs="Calibri"/>
          <w:sz w:val="26"/>
          <w:szCs w:val="26"/>
          <w:lang w:bidi="he-IL"/>
        </w:rPr>
        <w:t>.</w:t>
      </w:r>
    </w:p>
    <w:p w14:paraId="5B0E4EA1" w14:textId="77777777" w:rsidR="00E339CD" w:rsidRPr="00E339CD" w:rsidRDefault="00E339CD" w:rsidP="00E339CD">
      <w:pPr>
        <w:widowControl w:val="0"/>
        <w:shd w:val="clear" w:color="auto" w:fill="FFFFFF"/>
        <w:suppressAutoHyphens/>
        <w:autoSpaceDE w:val="0"/>
        <w:autoSpaceDN w:val="0"/>
        <w:adjustRightInd w:val="0"/>
        <w:spacing w:before="67"/>
        <w:ind w:left="284"/>
        <w:contextualSpacing/>
        <w:rPr>
          <w:rFonts w:cs="Calibri"/>
          <w:sz w:val="26"/>
          <w:szCs w:val="26"/>
          <w:lang w:bidi="he-IL"/>
        </w:rPr>
      </w:pPr>
    </w:p>
    <w:p w14:paraId="1D58D85D" w14:textId="06EAA521" w:rsidR="00E339CD" w:rsidRDefault="00E339CD" w:rsidP="00E339CD">
      <w:pPr>
        <w:numPr>
          <w:ilvl w:val="0"/>
          <w:numId w:val="28"/>
        </w:numPr>
        <w:suppressAutoHyphens/>
        <w:ind w:left="284"/>
        <w:contextualSpacing/>
        <w:rPr>
          <w:rFonts w:cs="Calibri"/>
          <w:sz w:val="26"/>
          <w:szCs w:val="26"/>
          <w:lang w:bidi="he-IL"/>
        </w:rPr>
      </w:pPr>
      <w:r w:rsidRPr="00E339CD">
        <w:rPr>
          <w:rFonts w:cs="Calibri"/>
          <w:sz w:val="26"/>
          <w:szCs w:val="26"/>
          <w:lang w:bidi="he-IL"/>
        </w:rPr>
        <w:t>Αγρόκτημα  Κ.Ο. ΔΑΣΟΧΩΡΙΟΥ, στην θέση ΣΑΑΚ ΚΕΝΤΗΤΗΣ,</w:t>
      </w:r>
      <w:r w:rsidR="00AF2322">
        <w:rPr>
          <w:rFonts w:cs="Calibri"/>
          <w:sz w:val="26"/>
          <w:szCs w:val="26"/>
          <w:lang w:bidi="he-IL"/>
        </w:rPr>
        <w:t xml:space="preserve"> </w:t>
      </w:r>
      <w:r w:rsidRPr="00E339CD">
        <w:rPr>
          <w:rFonts w:cs="Calibri"/>
          <w:sz w:val="26"/>
          <w:szCs w:val="26"/>
          <w:lang w:bidi="he-IL"/>
        </w:rPr>
        <w:t xml:space="preserve">εκτάσεως 1.000 τ.μ. </w:t>
      </w:r>
      <w:r w:rsidRPr="00B85A18">
        <w:rPr>
          <w:rFonts w:cs="Calibri"/>
          <w:sz w:val="26"/>
          <w:szCs w:val="26"/>
          <w:lang w:bidi="he-IL"/>
        </w:rPr>
        <w:t>με αριθμό τεμαχίου</w:t>
      </w:r>
      <w:r w:rsidRPr="00E339CD">
        <w:rPr>
          <w:rFonts w:cs="Calibri"/>
          <w:b/>
          <w:bCs/>
          <w:sz w:val="26"/>
          <w:szCs w:val="26"/>
          <w:lang w:bidi="he-IL"/>
        </w:rPr>
        <w:t xml:space="preserve"> 3102</w:t>
      </w:r>
      <w:r w:rsidRPr="00E339CD">
        <w:rPr>
          <w:rFonts w:cs="Calibri"/>
          <w:color w:val="000000"/>
          <w:spacing w:val="-12"/>
          <w:sz w:val="26"/>
          <w:szCs w:val="26"/>
          <w:lang w:bidi="he-IL"/>
        </w:rPr>
        <w:t xml:space="preserve"> και ΚΑΕΚ 370091014016</w:t>
      </w:r>
      <w:r>
        <w:rPr>
          <w:rFonts w:cs="Calibri"/>
          <w:sz w:val="26"/>
          <w:szCs w:val="26"/>
          <w:lang w:bidi="he-IL"/>
        </w:rPr>
        <w:t>.</w:t>
      </w:r>
    </w:p>
    <w:p w14:paraId="096D7060" w14:textId="77777777" w:rsidR="00E339CD" w:rsidRPr="00E339CD" w:rsidRDefault="00E339CD" w:rsidP="00E339CD">
      <w:pPr>
        <w:suppressAutoHyphens/>
        <w:contextualSpacing/>
        <w:rPr>
          <w:rFonts w:cs="Calibri"/>
          <w:sz w:val="26"/>
          <w:szCs w:val="26"/>
          <w:lang w:bidi="he-IL"/>
        </w:rPr>
      </w:pPr>
    </w:p>
    <w:p w14:paraId="1EC34ACC" w14:textId="4D107A58" w:rsidR="00E339CD" w:rsidRPr="00E339CD" w:rsidRDefault="00E339CD" w:rsidP="00E339CD">
      <w:pPr>
        <w:numPr>
          <w:ilvl w:val="0"/>
          <w:numId w:val="28"/>
        </w:numPr>
        <w:suppressAutoHyphens/>
        <w:ind w:left="284"/>
        <w:contextualSpacing/>
        <w:rPr>
          <w:rFonts w:cs="Calibri"/>
          <w:sz w:val="26"/>
          <w:szCs w:val="26"/>
          <w:lang w:bidi="he-IL"/>
        </w:rPr>
      </w:pPr>
      <w:r w:rsidRPr="00E339CD">
        <w:rPr>
          <w:rFonts w:cs="Calibri"/>
          <w:sz w:val="26"/>
          <w:szCs w:val="26"/>
          <w:lang w:bidi="he-IL"/>
        </w:rPr>
        <w:t xml:space="preserve">Αγρόκτημα  Κ.Ο. ΔΑΣΟΧΩΡΙΟΥ, στην θέση ΣΑΑΚ Καλύβια Μάνδρας ,εκτάσεως 4.750 τ.μ. </w:t>
      </w:r>
      <w:r w:rsidRPr="002E545B">
        <w:rPr>
          <w:rFonts w:cs="Calibri"/>
          <w:sz w:val="26"/>
          <w:szCs w:val="26"/>
          <w:lang w:bidi="he-IL"/>
        </w:rPr>
        <w:t>με αριθμό τεμαχίου</w:t>
      </w:r>
      <w:r w:rsidRPr="00E339CD">
        <w:rPr>
          <w:rFonts w:cs="Calibri"/>
          <w:b/>
          <w:bCs/>
          <w:sz w:val="26"/>
          <w:szCs w:val="26"/>
          <w:lang w:bidi="he-IL"/>
        </w:rPr>
        <w:t xml:space="preserve"> 3063</w:t>
      </w:r>
      <w:r w:rsidRPr="00E339CD">
        <w:rPr>
          <w:rFonts w:cs="Calibri"/>
          <w:sz w:val="26"/>
          <w:szCs w:val="26"/>
          <w:lang w:bidi="he-IL"/>
        </w:rPr>
        <w:t xml:space="preserve"> </w:t>
      </w:r>
      <w:r w:rsidRPr="00E339CD">
        <w:rPr>
          <w:rFonts w:cs="Calibri"/>
          <w:color w:val="000000"/>
          <w:spacing w:val="-12"/>
          <w:sz w:val="26"/>
          <w:szCs w:val="26"/>
          <w:lang w:bidi="he-IL"/>
        </w:rPr>
        <w:t>και ΚΑΕΚ 370091</w:t>
      </w:r>
      <w:r w:rsidR="00B85A18">
        <w:rPr>
          <w:rFonts w:cs="Calibri"/>
          <w:color w:val="000000"/>
          <w:spacing w:val="-12"/>
          <w:sz w:val="26"/>
          <w:szCs w:val="26"/>
          <w:lang w:bidi="he-IL"/>
        </w:rPr>
        <w:t>0</w:t>
      </w:r>
      <w:r w:rsidRPr="00E339CD">
        <w:rPr>
          <w:rFonts w:cs="Calibri"/>
          <w:color w:val="000000"/>
          <w:spacing w:val="-12"/>
          <w:sz w:val="26"/>
          <w:szCs w:val="26"/>
          <w:lang w:bidi="he-IL"/>
        </w:rPr>
        <w:t>13008</w:t>
      </w:r>
      <w:r w:rsidR="00B85A18">
        <w:rPr>
          <w:rFonts w:cs="Calibri"/>
          <w:color w:val="000000"/>
          <w:spacing w:val="-12"/>
          <w:sz w:val="26"/>
          <w:szCs w:val="26"/>
          <w:lang w:bidi="he-IL"/>
        </w:rPr>
        <w:t>.</w:t>
      </w:r>
    </w:p>
    <w:p w14:paraId="76BBBDE0" w14:textId="77777777" w:rsidR="00824E1B" w:rsidRPr="00E339CD" w:rsidRDefault="00824E1B" w:rsidP="00E339CD">
      <w:pPr>
        <w:rPr>
          <w:sz w:val="28"/>
          <w:szCs w:val="28"/>
        </w:rPr>
      </w:pPr>
    </w:p>
    <w:p w14:paraId="5EC7E54D" w14:textId="77777777" w:rsidR="00824E1B" w:rsidRDefault="00824E1B" w:rsidP="00824E1B">
      <w:pPr>
        <w:pStyle w:val="a6"/>
        <w:ind w:left="426"/>
        <w:rPr>
          <w:sz w:val="28"/>
          <w:szCs w:val="28"/>
        </w:rPr>
      </w:pPr>
    </w:p>
    <w:p w14:paraId="6BB241C0" w14:textId="77777777" w:rsidR="00824E1B" w:rsidRDefault="00824E1B" w:rsidP="00824E1B">
      <w:pPr>
        <w:pStyle w:val="a6"/>
        <w:ind w:left="426"/>
        <w:rPr>
          <w:sz w:val="28"/>
          <w:szCs w:val="28"/>
        </w:rPr>
      </w:pPr>
    </w:p>
    <w:p w14:paraId="4A67E025" w14:textId="12BDAB9E" w:rsidR="00824E1B" w:rsidRDefault="00792E1B" w:rsidP="00824E1B">
      <w:pPr>
        <w:pStyle w:val="a6"/>
        <w:ind w:left="4320"/>
        <w:rPr>
          <w:b/>
          <w:bCs/>
          <w:sz w:val="28"/>
          <w:szCs w:val="28"/>
          <w:u w:val="single"/>
        </w:rPr>
      </w:pPr>
      <w:r w:rsidRPr="00C84794">
        <w:rPr>
          <w:b/>
          <w:bCs/>
          <w:sz w:val="28"/>
          <w:szCs w:val="28"/>
          <w:u w:val="single"/>
        </w:rPr>
        <w:t>ΔΕΚΑΡΧΟ</w:t>
      </w:r>
    </w:p>
    <w:p w14:paraId="0E0EB64C" w14:textId="77777777" w:rsidR="00824E1B" w:rsidRPr="00824E1B" w:rsidRDefault="00824E1B" w:rsidP="00824E1B">
      <w:pPr>
        <w:pStyle w:val="a6"/>
        <w:ind w:left="4320"/>
        <w:rPr>
          <w:b/>
          <w:bCs/>
          <w:sz w:val="28"/>
          <w:szCs w:val="28"/>
          <w:u w:val="single"/>
        </w:rPr>
      </w:pPr>
    </w:p>
    <w:p w14:paraId="6A508AB1" w14:textId="01369201" w:rsidR="0038710D" w:rsidRPr="006A3E17" w:rsidRDefault="00792E1B" w:rsidP="0038710D">
      <w:pPr>
        <w:pStyle w:val="a6"/>
        <w:numPr>
          <w:ilvl w:val="0"/>
          <w:numId w:val="31"/>
        </w:numPr>
        <w:suppressAutoHyphens/>
        <w:ind w:left="284" w:hanging="426"/>
        <w:rPr>
          <w:rFonts w:cs="Calibri"/>
          <w:sz w:val="26"/>
          <w:szCs w:val="26"/>
          <w:lang w:bidi="he-IL"/>
        </w:rPr>
      </w:pPr>
      <w:r w:rsidRPr="006A3E17">
        <w:rPr>
          <w:rFonts w:cs="Calibri"/>
          <w:sz w:val="26"/>
          <w:szCs w:val="26"/>
          <w:lang w:bidi="he-IL"/>
        </w:rPr>
        <w:lastRenderedPageBreak/>
        <w:t>Αγρόκτημα ΔΕΚΑΡΧΟΥ, εκτάσεως 3.628 τ.μ. με αριθμό τεμαχίου</w:t>
      </w:r>
      <w:r w:rsidRPr="006A3E17">
        <w:rPr>
          <w:rFonts w:cs="Calibri"/>
          <w:b/>
          <w:bCs/>
          <w:sz w:val="26"/>
          <w:szCs w:val="26"/>
          <w:lang w:bidi="he-IL"/>
        </w:rPr>
        <w:t xml:space="preserve"> 14</w:t>
      </w:r>
      <w:r w:rsidRPr="006A3E17">
        <w:rPr>
          <w:rFonts w:cs="Calibri"/>
          <w:sz w:val="26"/>
          <w:szCs w:val="26"/>
          <w:lang w:bidi="he-IL"/>
        </w:rPr>
        <w:t xml:space="preserve"> </w:t>
      </w:r>
      <w:r w:rsidR="00C84794" w:rsidRPr="006A3E17">
        <w:rPr>
          <w:rFonts w:cs="Calibri"/>
          <w:sz w:val="26"/>
          <w:szCs w:val="26"/>
          <w:lang w:bidi="he-IL"/>
        </w:rPr>
        <w:t xml:space="preserve">και ΚΑΕΚ </w:t>
      </w:r>
      <w:r w:rsidR="006A3E17" w:rsidRPr="006A3E17">
        <w:rPr>
          <w:rFonts w:cs="Calibri"/>
          <w:sz w:val="26"/>
          <w:szCs w:val="26"/>
          <w:lang w:bidi="he-IL"/>
        </w:rPr>
        <w:t>370103701008</w:t>
      </w:r>
    </w:p>
    <w:p w14:paraId="4429EDF7" w14:textId="77777777" w:rsidR="006F1052" w:rsidRPr="006F1052" w:rsidRDefault="006F1052" w:rsidP="006F1052">
      <w:pPr>
        <w:pStyle w:val="a6"/>
        <w:suppressAutoHyphens/>
        <w:ind w:left="284"/>
        <w:rPr>
          <w:rFonts w:cs="Calibri"/>
          <w:sz w:val="26"/>
          <w:szCs w:val="26"/>
          <w:highlight w:val="cyan"/>
          <w:lang w:bidi="he-IL"/>
        </w:rPr>
      </w:pPr>
    </w:p>
    <w:p w14:paraId="54682ECA" w14:textId="25D6AE07" w:rsidR="00792E1B" w:rsidRPr="000242B2" w:rsidRDefault="00792E1B" w:rsidP="00792E1B">
      <w:pPr>
        <w:pStyle w:val="a6"/>
        <w:numPr>
          <w:ilvl w:val="0"/>
          <w:numId w:val="31"/>
        </w:numPr>
        <w:suppressAutoHyphens/>
        <w:ind w:left="284"/>
        <w:rPr>
          <w:rFonts w:cs="Calibri"/>
          <w:sz w:val="26"/>
          <w:szCs w:val="26"/>
          <w:lang w:bidi="he-IL"/>
        </w:rPr>
      </w:pPr>
      <w:r w:rsidRPr="000242B2">
        <w:rPr>
          <w:rFonts w:cs="Calibri"/>
          <w:sz w:val="26"/>
          <w:szCs w:val="26"/>
          <w:lang w:bidi="he-IL"/>
        </w:rPr>
        <w:t xml:space="preserve">Αγρός κείμενος στο αγρόκτημα ΔΕΚΑΡΧΟΥ, στην θέση </w:t>
      </w:r>
      <w:proofErr w:type="spellStart"/>
      <w:r w:rsidRPr="000242B2">
        <w:rPr>
          <w:rFonts w:cs="Calibri"/>
          <w:sz w:val="26"/>
          <w:szCs w:val="26"/>
          <w:lang w:bidi="he-IL"/>
        </w:rPr>
        <w:t>Ναϊόμπαση</w:t>
      </w:r>
      <w:proofErr w:type="spellEnd"/>
      <w:r w:rsidRPr="000242B2">
        <w:rPr>
          <w:rFonts w:cs="Calibri"/>
          <w:sz w:val="26"/>
          <w:szCs w:val="26"/>
          <w:lang w:bidi="he-IL"/>
        </w:rPr>
        <w:t xml:space="preserve"> , εκτάσεως 12.375 τ.μ. με αριθμό τεμαχίου</w:t>
      </w:r>
      <w:r w:rsidRPr="000242B2">
        <w:rPr>
          <w:rFonts w:cs="Calibri"/>
          <w:b/>
          <w:bCs/>
          <w:sz w:val="26"/>
          <w:szCs w:val="26"/>
          <w:lang w:bidi="he-IL"/>
        </w:rPr>
        <w:t xml:space="preserve"> 106</w:t>
      </w:r>
      <w:r w:rsidR="00C84794" w:rsidRPr="000242B2">
        <w:rPr>
          <w:rFonts w:cs="Calibri"/>
          <w:sz w:val="26"/>
          <w:szCs w:val="26"/>
          <w:lang w:bidi="he-IL"/>
        </w:rPr>
        <w:t xml:space="preserve"> </w:t>
      </w:r>
    </w:p>
    <w:p w14:paraId="513562ED" w14:textId="74DFD7D4" w:rsidR="00824E1B" w:rsidRDefault="00824E1B" w:rsidP="00824E1B">
      <w:pPr>
        <w:pStyle w:val="a6"/>
        <w:ind w:left="426"/>
        <w:rPr>
          <w:sz w:val="28"/>
          <w:szCs w:val="28"/>
        </w:rPr>
      </w:pPr>
    </w:p>
    <w:p w14:paraId="08F53360" w14:textId="77777777" w:rsidR="00824E1B" w:rsidRDefault="00824E1B" w:rsidP="00824E1B">
      <w:pPr>
        <w:pStyle w:val="a6"/>
        <w:ind w:left="426"/>
        <w:rPr>
          <w:sz w:val="28"/>
          <w:szCs w:val="28"/>
        </w:rPr>
      </w:pPr>
    </w:p>
    <w:p w14:paraId="68BFA765" w14:textId="56807712" w:rsidR="00824E1B" w:rsidRPr="000C2757" w:rsidRDefault="007E739E" w:rsidP="00824E1B">
      <w:pPr>
        <w:pStyle w:val="a6"/>
        <w:ind w:left="4320"/>
        <w:rPr>
          <w:b/>
          <w:bCs/>
          <w:sz w:val="28"/>
          <w:szCs w:val="28"/>
          <w:u w:val="single"/>
        </w:rPr>
      </w:pPr>
      <w:r w:rsidRPr="000C2757">
        <w:rPr>
          <w:b/>
          <w:bCs/>
          <w:sz w:val="28"/>
          <w:szCs w:val="28"/>
          <w:u w:val="single"/>
        </w:rPr>
        <w:t>ΜΕΓΑΛΟ  ΤΥΜΠΑΝΟ</w:t>
      </w:r>
    </w:p>
    <w:p w14:paraId="1B85C32E" w14:textId="77777777" w:rsidR="00824E1B" w:rsidRPr="000C2757" w:rsidRDefault="00824E1B" w:rsidP="00824E1B">
      <w:pPr>
        <w:pStyle w:val="a6"/>
        <w:ind w:left="4320"/>
        <w:rPr>
          <w:b/>
          <w:bCs/>
          <w:sz w:val="28"/>
          <w:szCs w:val="28"/>
          <w:u w:val="single"/>
        </w:rPr>
      </w:pPr>
    </w:p>
    <w:p w14:paraId="13B02D1F" w14:textId="1D43CBED" w:rsidR="00824E1B" w:rsidRPr="000C2757" w:rsidRDefault="007E739E" w:rsidP="007D75AE">
      <w:pPr>
        <w:pStyle w:val="a6"/>
        <w:numPr>
          <w:ilvl w:val="0"/>
          <w:numId w:val="32"/>
        </w:numPr>
        <w:ind w:left="284"/>
        <w:rPr>
          <w:sz w:val="26"/>
          <w:szCs w:val="26"/>
        </w:rPr>
      </w:pPr>
      <w:r w:rsidRPr="00C84794">
        <w:rPr>
          <w:rFonts w:cs="Calibri"/>
          <w:color w:val="000000"/>
          <w:spacing w:val="-12"/>
          <w:sz w:val="26"/>
          <w:szCs w:val="26"/>
          <w:lang w:bidi="he-IL"/>
        </w:rPr>
        <w:t>Σ</w:t>
      </w:r>
      <w:r w:rsidR="00C84794" w:rsidRPr="00C84794">
        <w:rPr>
          <w:rFonts w:cs="Calibri"/>
          <w:color w:val="000000"/>
          <w:spacing w:val="-12"/>
          <w:sz w:val="26"/>
          <w:szCs w:val="26"/>
          <w:lang w:bidi="he-IL"/>
        </w:rPr>
        <w:t xml:space="preserve">χολική </w:t>
      </w:r>
      <w:r w:rsidRPr="00C84794">
        <w:rPr>
          <w:rFonts w:cs="Calibri"/>
          <w:color w:val="000000"/>
          <w:spacing w:val="-12"/>
          <w:sz w:val="26"/>
          <w:szCs w:val="26"/>
          <w:lang w:bidi="he-IL"/>
        </w:rPr>
        <w:t xml:space="preserve"> Ε</w:t>
      </w:r>
      <w:r w:rsidR="00C84794" w:rsidRPr="00C84794">
        <w:rPr>
          <w:rFonts w:cs="Calibri"/>
          <w:color w:val="000000"/>
          <w:spacing w:val="-12"/>
          <w:sz w:val="26"/>
          <w:szCs w:val="26"/>
          <w:lang w:bidi="he-IL"/>
        </w:rPr>
        <w:t xml:space="preserve">φορία </w:t>
      </w:r>
      <w:r w:rsidRPr="00C84794">
        <w:rPr>
          <w:rFonts w:cs="Calibri"/>
          <w:color w:val="000000"/>
          <w:spacing w:val="-12"/>
          <w:sz w:val="26"/>
          <w:szCs w:val="26"/>
          <w:lang w:bidi="he-IL"/>
        </w:rPr>
        <w:t xml:space="preserve"> ΤΥΜΠΑΝΟΥ</w:t>
      </w:r>
      <w:r w:rsidRPr="000C2757">
        <w:rPr>
          <w:rFonts w:cs="Calibri"/>
          <w:sz w:val="26"/>
          <w:szCs w:val="26"/>
          <w:lang w:bidi="he-IL"/>
        </w:rPr>
        <w:t xml:space="preserve"> Αγρόκτημα ΜΕΓΑΛΟ</w:t>
      </w:r>
      <w:r w:rsidR="00C84794">
        <w:rPr>
          <w:rFonts w:cs="Calibri"/>
          <w:sz w:val="26"/>
          <w:szCs w:val="26"/>
          <w:lang w:bidi="he-IL"/>
        </w:rPr>
        <w:t>Υ</w:t>
      </w:r>
      <w:r w:rsidRPr="000C2757">
        <w:rPr>
          <w:rFonts w:cs="Calibri"/>
          <w:sz w:val="26"/>
          <w:szCs w:val="26"/>
          <w:lang w:bidi="he-IL"/>
        </w:rPr>
        <w:t xml:space="preserve"> ΤΥΜΠΑΝΟ, εκτάσεως 4.60521 τ.μ. </w:t>
      </w:r>
      <w:r w:rsidRPr="00AF2322">
        <w:rPr>
          <w:rFonts w:cs="Calibri"/>
          <w:sz w:val="26"/>
          <w:szCs w:val="26"/>
          <w:lang w:bidi="he-IL"/>
        </w:rPr>
        <w:t>με αριθμό τεμαχίου</w:t>
      </w:r>
      <w:r w:rsidRPr="000C2757">
        <w:rPr>
          <w:rFonts w:cs="Calibri"/>
          <w:b/>
          <w:bCs/>
          <w:sz w:val="26"/>
          <w:szCs w:val="26"/>
          <w:lang w:bidi="he-IL"/>
        </w:rPr>
        <w:t xml:space="preserve"> 81</w:t>
      </w:r>
      <w:r w:rsidRPr="000C2757">
        <w:rPr>
          <w:rFonts w:cs="Calibri"/>
          <w:sz w:val="26"/>
          <w:szCs w:val="26"/>
          <w:lang w:bidi="he-IL"/>
        </w:rPr>
        <w:t xml:space="preserve"> και ΚΑΕΚ 370362017003.</w:t>
      </w:r>
    </w:p>
    <w:p w14:paraId="00C35C3B" w14:textId="77777777" w:rsidR="00824E1B" w:rsidRDefault="00824E1B" w:rsidP="00824E1B">
      <w:pPr>
        <w:pStyle w:val="a6"/>
        <w:ind w:left="426"/>
        <w:rPr>
          <w:sz w:val="28"/>
          <w:szCs w:val="28"/>
        </w:rPr>
      </w:pPr>
    </w:p>
    <w:p w14:paraId="4D288964" w14:textId="4A846CC0" w:rsidR="00824E1B" w:rsidRDefault="005A2B46" w:rsidP="00824E1B">
      <w:pPr>
        <w:pStyle w:val="a6"/>
        <w:ind w:left="4320"/>
        <w:rPr>
          <w:b/>
          <w:bCs/>
          <w:sz w:val="28"/>
          <w:szCs w:val="28"/>
          <w:u w:val="single"/>
        </w:rPr>
      </w:pPr>
      <w:r w:rsidRPr="009D66E7">
        <w:rPr>
          <w:b/>
          <w:bCs/>
          <w:sz w:val="28"/>
          <w:szCs w:val="28"/>
          <w:u w:val="single"/>
        </w:rPr>
        <w:t>ΠΡΑΣΙΝΑΔΑ</w:t>
      </w:r>
    </w:p>
    <w:p w14:paraId="32C9AC79" w14:textId="77777777" w:rsidR="005A2B46" w:rsidRDefault="005A2B46" w:rsidP="00824E1B">
      <w:pPr>
        <w:pStyle w:val="a6"/>
        <w:ind w:left="4320"/>
        <w:rPr>
          <w:b/>
          <w:bCs/>
          <w:sz w:val="28"/>
          <w:szCs w:val="28"/>
          <w:u w:val="single"/>
        </w:rPr>
      </w:pPr>
    </w:p>
    <w:p w14:paraId="41BA625A" w14:textId="453AFBC8" w:rsidR="005A2B46" w:rsidRPr="000242B2" w:rsidRDefault="005A2B46" w:rsidP="005A2B46">
      <w:pPr>
        <w:pStyle w:val="a6"/>
        <w:numPr>
          <w:ilvl w:val="0"/>
          <w:numId w:val="33"/>
        </w:numPr>
        <w:ind w:left="284"/>
        <w:rPr>
          <w:b/>
          <w:bCs/>
          <w:sz w:val="26"/>
          <w:szCs w:val="26"/>
          <w:u w:val="single"/>
        </w:rPr>
      </w:pPr>
      <w:r w:rsidRPr="000242B2">
        <w:rPr>
          <w:rFonts w:cs="Calibri"/>
          <w:sz w:val="26"/>
          <w:szCs w:val="26"/>
          <w:lang w:bidi="he-IL"/>
        </w:rPr>
        <w:t>Αγρόκτημα ΠΡΑΣΙΝΑΔΑΣ , εκτάσεως 1.832 τ.μ. με αριθμό τεμαχίου</w:t>
      </w:r>
      <w:r w:rsidRPr="000242B2">
        <w:rPr>
          <w:rFonts w:cs="Calibri"/>
          <w:b/>
          <w:bCs/>
          <w:sz w:val="26"/>
          <w:szCs w:val="26"/>
          <w:lang w:bidi="he-IL"/>
        </w:rPr>
        <w:t xml:space="preserve"> 80</w:t>
      </w:r>
      <w:r w:rsidRPr="000242B2">
        <w:rPr>
          <w:rFonts w:cs="Calibri"/>
          <w:sz w:val="26"/>
          <w:szCs w:val="26"/>
          <w:lang w:bidi="he-IL"/>
        </w:rPr>
        <w:t xml:space="preserve"> </w:t>
      </w:r>
    </w:p>
    <w:p w14:paraId="272B9F24" w14:textId="77777777" w:rsidR="00824E1B" w:rsidRPr="00824E1B" w:rsidRDefault="00824E1B" w:rsidP="00824E1B">
      <w:pPr>
        <w:pStyle w:val="a6"/>
        <w:ind w:left="4320"/>
        <w:rPr>
          <w:b/>
          <w:bCs/>
          <w:sz w:val="28"/>
          <w:szCs w:val="28"/>
          <w:u w:val="single"/>
        </w:rPr>
      </w:pPr>
    </w:p>
    <w:p w14:paraId="49CAE7A1" w14:textId="284A5F3F" w:rsidR="00824E1B" w:rsidRPr="009D66E7" w:rsidRDefault="005A2B46" w:rsidP="00824E1B">
      <w:pPr>
        <w:pStyle w:val="a6"/>
        <w:ind w:left="4320"/>
        <w:rPr>
          <w:b/>
          <w:bCs/>
          <w:sz w:val="28"/>
          <w:szCs w:val="28"/>
          <w:u w:val="single"/>
        </w:rPr>
      </w:pPr>
      <w:r w:rsidRPr="009D66E7">
        <w:rPr>
          <w:b/>
          <w:bCs/>
          <w:sz w:val="28"/>
          <w:szCs w:val="28"/>
          <w:u w:val="single"/>
        </w:rPr>
        <w:t>ΝΕΟ ΟΛΒΙΟ</w:t>
      </w:r>
    </w:p>
    <w:p w14:paraId="0824F9DD" w14:textId="77777777" w:rsidR="00824E1B" w:rsidRPr="005A2B46" w:rsidRDefault="00824E1B" w:rsidP="00824E1B">
      <w:pPr>
        <w:pStyle w:val="a6"/>
        <w:ind w:left="4320"/>
        <w:rPr>
          <w:b/>
          <w:bCs/>
          <w:sz w:val="28"/>
          <w:szCs w:val="28"/>
          <w:highlight w:val="cyan"/>
          <w:u w:val="single"/>
        </w:rPr>
      </w:pPr>
    </w:p>
    <w:p w14:paraId="5CD3C066" w14:textId="46CDAA04" w:rsidR="00ED637F" w:rsidRPr="000242B2" w:rsidRDefault="005A2B46" w:rsidP="00ED637F">
      <w:pPr>
        <w:pStyle w:val="a6"/>
        <w:numPr>
          <w:ilvl w:val="0"/>
          <w:numId w:val="34"/>
        </w:numPr>
        <w:ind w:left="284"/>
        <w:rPr>
          <w:rFonts w:cs="Calibri"/>
          <w:color w:val="EE0000"/>
          <w:sz w:val="26"/>
          <w:szCs w:val="26"/>
          <w:lang w:bidi="he-IL"/>
        </w:rPr>
      </w:pPr>
      <w:r w:rsidRPr="000242B2">
        <w:rPr>
          <w:rFonts w:cs="Calibri"/>
          <w:sz w:val="26"/>
          <w:szCs w:val="26"/>
          <w:lang w:bidi="he-IL"/>
        </w:rPr>
        <w:t>Αγρός κείμενος στο αγρόκτημα  ΝΕΟΥ ΟΛΒΙΟΥ ,</w:t>
      </w:r>
      <w:r w:rsidR="00AB24F1" w:rsidRPr="000242B2">
        <w:rPr>
          <w:rFonts w:cs="Calibri"/>
          <w:sz w:val="26"/>
          <w:szCs w:val="26"/>
          <w:lang w:bidi="he-IL"/>
        </w:rPr>
        <w:t xml:space="preserve"> </w:t>
      </w:r>
      <w:r w:rsidRPr="000242B2">
        <w:rPr>
          <w:rFonts w:cs="Calibri"/>
          <w:sz w:val="26"/>
          <w:szCs w:val="26"/>
          <w:lang w:bidi="he-IL"/>
        </w:rPr>
        <w:t xml:space="preserve">εκτάσεως 7.912 τ.μ. με αριθμό τεμαχίου </w:t>
      </w:r>
      <w:r w:rsidRPr="000242B2">
        <w:rPr>
          <w:rFonts w:cs="Calibri"/>
          <w:b/>
          <w:bCs/>
          <w:sz w:val="26"/>
          <w:szCs w:val="26"/>
          <w:lang w:bidi="he-IL"/>
        </w:rPr>
        <w:t>110</w:t>
      </w:r>
      <w:r w:rsidRPr="000242B2">
        <w:rPr>
          <w:rFonts w:cs="Calibri"/>
          <w:sz w:val="26"/>
          <w:szCs w:val="26"/>
          <w:lang w:bidi="he-IL"/>
        </w:rPr>
        <w:t xml:space="preserve"> </w:t>
      </w:r>
    </w:p>
    <w:p w14:paraId="4BF51F27" w14:textId="77777777" w:rsidR="005A2B46" w:rsidRPr="000242B2" w:rsidRDefault="005A2B46" w:rsidP="005A2B46">
      <w:pPr>
        <w:pStyle w:val="a6"/>
        <w:ind w:left="284"/>
        <w:rPr>
          <w:rFonts w:cs="Calibri"/>
          <w:sz w:val="26"/>
          <w:szCs w:val="26"/>
          <w:lang w:bidi="he-IL"/>
        </w:rPr>
      </w:pPr>
    </w:p>
    <w:p w14:paraId="34A1F789" w14:textId="7B7EC5A7" w:rsidR="005A2B46" w:rsidRPr="000242B2" w:rsidRDefault="005A2B46" w:rsidP="005A2B46">
      <w:pPr>
        <w:pStyle w:val="a6"/>
        <w:numPr>
          <w:ilvl w:val="0"/>
          <w:numId w:val="34"/>
        </w:numPr>
        <w:ind w:left="284"/>
        <w:rPr>
          <w:rFonts w:cs="Calibri"/>
          <w:b/>
          <w:bCs/>
          <w:sz w:val="26"/>
          <w:szCs w:val="26"/>
          <w:u w:val="single"/>
          <w:lang w:bidi="he-IL"/>
        </w:rPr>
      </w:pPr>
      <w:r w:rsidRPr="000242B2">
        <w:rPr>
          <w:rFonts w:cs="Calibri"/>
          <w:sz w:val="26"/>
          <w:szCs w:val="26"/>
          <w:lang w:bidi="he-IL"/>
        </w:rPr>
        <w:t>Αγρός ( χέρσο)</w:t>
      </w:r>
      <w:r w:rsidR="00CB521C">
        <w:rPr>
          <w:rFonts w:cs="Calibri"/>
          <w:sz w:val="26"/>
          <w:szCs w:val="26"/>
          <w:lang w:bidi="he-IL"/>
        </w:rPr>
        <w:t xml:space="preserve"> </w:t>
      </w:r>
      <w:r w:rsidRPr="000242B2">
        <w:rPr>
          <w:rFonts w:cs="Calibri"/>
          <w:sz w:val="26"/>
          <w:szCs w:val="26"/>
          <w:lang w:bidi="he-IL"/>
        </w:rPr>
        <w:t>κείμενος στο αγρόκτημα  ΝΕΟΥ ΟΛΒΙΟΥ</w:t>
      </w:r>
      <w:r w:rsidR="00CB521C">
        <w:rPr>
          <w:rFonts w:cs="Calibri"/>
          <w:sz w:val="26"/>
          <w:szCs w:val="26"/>
          <w:lang w:bidi="he-IL"/>
        </w:rPr>
        <w:t xml:space="preserve"> </w:t>
      </w:r>
      <w:r w:rsidRPr="000242B2">
        <w:rPr>
          <w:rFonts w:cs="Calibri"/>
          <w:sz w:val="26"/>
          <w:szCs w:val="26"/>
          <w:lang w:bidi="he-IL"/>
        </w:rPr>
        <w:t>(</w:t>
      </w:r>
      <w:proofErr w:type="spellStart"/>
      <w:r w:rsidRPr="000242B2">
        <w:rPr>
          <w:rFonts w:cs="Calibri"/>
          <w:sz w:val="26"/>
          <w:szCs w:val="26"/>
          <w:lang w:bidi="he-IL"/>
        </w:rPr>
        <w:t>Καφέλια</w:t>
      </w:r>
      <w:proofErr w:type="spellEnd"/>
      <w:r w:rsidRPr="000242B2">
        <w:rPr>
          <w:rFonts w:cs="Calibri"/>
          <w:sz w:val="26"/>
          <w:szCs w:val="26"/>
          <w:lang w:bidi="he-IL"/>
        </w:rPr>
        <w:t>) , εκτάσεως 1.974 τ.μ</w:t>
      </w:r>
      <w:r w:rsidRPr="000242B2">
        <w:rPr>
          <w:rFonts w:cs="Calibri"/>
          <w:b/>
          <w:bCs/>
          <w:sz w:val="26"/>
          <w:szCs w:val="26"/>
          <w:lang w:bidi="he-IL"/>
        </w:rPr>
        <w:t xml:space="preserve">. </w:t>
      </w:r>
      <w:r w:rsidRPr="000242B2">
        <w:rPr>
          <w:rFonts w:cs="Calibri"/>
          <w:sz w:val="26"/>
          <w:szCs w:val="26"/>
          <w:lang w:bidi="he-IL"/>
        </w:rPr>
        <w:t>με αριθμό τεμαχίου</w:t>
      </w:r>
      <w:r w:rsidRPr="000242B2">
        <w:rPr>
          <w:rFonts w:cs="Calibri"/>
          <w:b/>
          <w:bCs/>
          <w:sz w:val="26"/>
          <w:szCs w:val="26"/>
          <w:lang w:bidi="he-IL"/>
        </w:rPr>
        <w:t xml:space="preserve"> 113</w:t>
      </w:r>
      <w:r w:rsidR="009D66E7" w:rsidRPr="000242B2">
        <w:rPr>
          <w:rFonts w:cs="Calibri"/>
          <w:sz w:val="26"/>
          <w:szCs w:val="26"/>
          <w:lang w:bidi="he-IL"/>
        </w:rPr>
        <w:t xml:space="preserve"> </w:t>
      </w:r>
    </w:p>
    <w:p w14:paraId="756DCA72" w14:textId="77777777" w:rsidR="005A2B46" w:rsidRPr="000242B2" w:rsidRDefault="005A2B46" w:rsidP="005A2B46">
      <w:pPr>
        <w:rPr>
          <w:rFonts w:cs="Calibri"/>
          <w:b/>
          <w:bCs/>
          <w:sz w:val="26"/>
          <w:szCs w:val="26"/>
          <w:u w:val="single"/>
          <w:lang w:bidi="he-IL"/>
        </w:rPr>
      </w:pPr>
    </w:p>
    <w:p w14:paraId="36760F2C" w14:textId="33809AEF" w:rsidR="005A2B46" w:rsidRPr="000242B2" w:rsidRDefault="005A2B46" w:rsidP="005A2B46">
      <w:pPr>
        <w:pStyle w:val="a6"/>
        <w:numPr>
          <w:ilvl w:val="0"/>
          <w:numId w:val="34"/>
        </w:numPr>
        <w:ind w:left="284"/>
        <w:rPr>
          <w:rFonts w:cs="Calibri"/>
          <w:sz w:val="26"/>
          <w:szCs w:val="26"/>
          <w:lang w:bidi="he-IL"/>
        </w:rPr>
      </w:pPr>
      <w:r w:rsidRPr="000242B2">
        <w:rPr>
          <w:rFonts w:cs="Calibri"/>
          <w:sz w:val="26"/>
          <w:szCs w:val="26"/>
          <w:lang w:bidi="he-IL"/>
        </w:rPr>
        <w:t>Αγρός</w:t>
      </w:r>
      <w:r w:rsidR="00CB521C">
        <w:rPr>
          <w:rFonts w:cs="Calibri"/>
          <w:sz w:val="26"/>
          <w:szCs w:val="26"/>
          <w:lang w:bidi="he-IL"/>
        </w:rPr>
        <w:t xml:space="preserve"> </w:t>
      </w:r>
      <w:r w:rsidRPr="000242B2">
        <w:rPr>
          <w:rFonts w:cs="Calibri"/>
          <w:sz w:val="26"/>
          <w:szCs w:val="26"/>
          <w:lang w:bidi="he-IL"/>
        </w:rPr>
        <w:t>(</w:t>
      </w:r>
      <w:proofErr w:type="spellStart"/>
      <w:r w:rsidRPr="000242B2">
        <w:rPr>
          <w:rFonts w:cs="Calibri"/>
          <w:sz w:val="26"/>
          <w:szCs w:val="26"/>
          <w:lang w:bidi="he-IL"/>
        </w:rPr>
        <w:t>Δενδροκάλυψη</w:t>
      </w:r>
      <w:proofErr w:type="spellEnd"/>
      <w:r w:rsidRPr="000242B2">
        <w:rPr>
          <w:rFonts w:cs="Calibri"/>
          <w:sz w:val="26"/>
          <w:szCs w:val="26"/>
          <w:lang w:bidi="he-IL"/>
        </w:rPr>
        <w:t>) κείμενος στο αγρόκτημα  ΝΕΟΥ ΟΛΒΙΟΥ, εκτάσεως 1.300 τ.μ. με αριθμό τεμαχίου</w:t>
      </w:r>
      <w:r w:rsidRPr="000242B2">
        <w:rPr>
          <w:rFonts w:cs="Calibri"/>
          <w:b/>
          <w:bCs/>
          <w:sz w:val="26"/>
          <w:szCs w:val="26"/>
          <w:lang w:bidi="he-IL"/>
        </w:rPr>
        <w:t xml:space="preserve"> 232γ</w:t>
      </w:r>
      <w:r w:rsidR="00A8420B" w:rsidRPr="000242B2">
        <w:rPr>
          <w:rFonts w:cs="Calibri"/>
          <w:b/>
          <w:bCs/>
          <w:sz w:val="26"/>
          <w:szCs w:val="26"/>
          <w:lang w:bidi="he-IL"/>
        </w:rPr>
        <w:t xml:space="preserve"> </w:t>
      </w:r>
      <w:r w:rsidRPr="000242B2">
        <w:rPr>
          <w:rFonts w:cs="Calibri"/>
          <w:color w:val="EE0000"/>
          <w:sz w:val="26"/>
          <w:szCs w:val="26"/>
          <w:lang w:bidi="he-IL"/>
        </w:rPr>
        <w:t xml:space="preserve"> </w:t>
      </w:r>
    </w:p>
    <w:p w14:paraId="59340258" w14:textId="77777777" w:rsidR="005A2B46" w:rsidRPr="000242B2" w:rsidRDefault="005A2B46" w:rsidP="005A2B46">
      <w:pPr>
        <w:rPr>
          <w:rFonts w:cs="Calibri"/>
          <w:b/>
          <w:bCs/>
          <w:sz w:val="26"/>
          <w:szCs w:val="26"/>
          <w:u w:val="single"/>
          <w:lang w:bidi="he-IL"/>
        </w:rPr>
      </w:pPr>
    </w:p>
    <w:p w14:paraId="61F6BBC2" w14:textId="434E56DF" w:rsidR="005A2B46" w:rsidRPr="000242B2" w:rsidRDefault="005A2B46" w:rsidP="005A2B46">
      <w:pPr>
        <w:pStyle w:val="a6"/>
        <w:numPr>
          <w:ilvl w:val="0"/>
          <w:numId w:val="34"/>
        </w:numPr>
        <w:ind w:left="284"/>
        <w:rPr>
          <w:rFonts w:cs="Calibri"/>
          <w:b/>
          <w:bCs/>
          <w:color w:val="EE0000"/>
          <w:sz w:val="26"/>
          <w:szCs w:val="26"/>
          <w:lang w:bidi="he-IL"/>
        </w:rPr>
      </w:pPr>
      <w:r w:rsidRPr="000242B2">
        <w:rPr>
          <w:rFonts w:cs="Calibri"/>
          <w:sz w:val="26"/>
          <w:szCs w:val="26"/>
          <w:lang w:bidi="he-IL"/>
        </w:rPr>
        <w:t>Αγρός ( χέρσο)κείμενος στο αγρόκτημα  ΝΕΟΥ ΟΛΒΙΟΥ</w:t>
      </w:r>
      <w:r w:rsidR="00CB521C">
        <w:rPr>
          <w:rFonts w:cs="Calibri"/>
          <w:sz w:val="26"/>
          <w:szCs w:val="26"/>
          <w:lang w:bidi="he-IL"/>
        </w:rPr>
        <w:t xml:space="preserve"> </w:t>
      </w:r>
      <w:r w:rsidRPr="000242B2">
        <w:rPr>
          <w:rFonts w:cs="Calibri"/>
          <w:sz w:val="26"/>
          <w:szCs w:val="26"/>
          <w:lang w:bidi="he-IL"/>
        </w:rPr>
        <w:t>(</w:t>
      </w:r>
      <w:proofErr w:type="spellStart"/>
      <w:r w:rsidRPr="000242B2">
        <w:rPr>
          <w:rFonts w:cs="Calibri"/>
          <w:sz w:val="26"/>
          <w:szCs w:val="26"/>
          <w:lang w:bidi="he-IL"/>
        </w:rPr>
        <w:t>Τουνέλι</w:t>
      </w:r>
      <w:proofErr w:type="spellEnd"/>
      <w:r w:rsidRPr="000242B2">
        <w:rPr>
          <w:rFonts w:cs="Calibri"/>
          <w:sz w:val="26"/>
          <w:szCs w:val="26"/>
          <w:lang w:bidi="he-IL"/>
        </w:rPr>
        <w:t>), εκτάσεως 2.619 τ.μ. με αριθμό τεμαχίου</w:t>
      </w:r>
      <w:r w:rsidRPr="000242B2">
        <w:rPr>
          <w:rFonts w:cs="Calibri"/>
          <w:b/>
          <w:bCs/>
          <w:sz w:val="26"/>
          <w:szCs w:val="26"/>
          <w:lang w:bidi="he-IL"/>
        </w:rPr>
        <w:t xml:space="preserve"> 534</w:t>
      </w:r>
      <w:r w:rsidRPr="000242B2">
        <w:rPr>
          <w:rFonts w:cs="Calibri"/>
          <w:sz w:val="26"/>
          <w:szCs w:val="26"/>
          <w:lang w:bidi="he-IL"/>
        </w:rPr>
        <w:t xml:space="preserve"> </w:t>
      </w:r>
    </w:p>
    <w:p w14:paraId="13DB2CE6" w14:textId="77777777" w:rsidR="00ED637F" w:rsidRPr="000242B2" w:rsidRDefault="00ED637F" w:rsidP="005A2B46">
      <w:pPr>
        <w:pStyle w:val="a6"/>
        <w:ind w:left="284"/>
        <w:rPr>
          <w:rFonts w:cs="Calibri"/>
          <w:sz w:val="26"/>
          <w:szCs w:val="26"/>
          <w:lang w:bidi="he-IL"/>
        </w:rPr>
      </w:pPr>
    </w:p>
    <w:p w14:paraId="07D93351" w14:textId="62FFD74C" w:rsidR="00362231" w:rsidRPr="000242B2" w:rsidRDefault="005A2B46" w:rsidP="00362231">
      <w:pPr>
        <w:pStyle w:val="a6"/>
        <w:numPr>
          <w:ilvl w:val="0"/>
          <w:numId w:val="34"/>
        </w:numPr>
        <w:ind w:left="284"/>
        <w:rPr>
          <w:rFonts w:cs="Calibri"/>
          <w:sz w:val="26"/>
          <w:szCs w:val="26"/>
          <w:lang w:bidi="he-IL"/>
        </w:rPr>
      </w:pPr>
      <w:r w:rsidRPr="000242B2">
        <w:rPr>
          <w:rFonts w:cs="Calibri"/>
          <w:sz w:val="26"/>
          <w:szCs w:val="26"/>
          <w:lang w:bidi="he-IL"/>
        </w:rPr>
        <w:t xml:space="preserve">Αγρός κείμενος στο αγρόκτημα  ΝΕΟΥ ΟΛΒΙΟΥ( Μπαξές), εκτάσεως 7.612 τ.μ. με αριθμό τεμαχίου </w:t>
      </w:r>
      <w:r w:rsidRPr="000242B2">
        <w:rPr>
          <w:rFonts w:cs="Calibri"/>
          <w:b/>
          <w:bCs/>
          <w:sz w:val="26"/>
          <w:szCs w:val="26"/>
          <w:lang w:bidi="he-IL"/>
        </w:rPr>
        <w:t>522</w:t>
      </w:r>
      <w:r w:rsidRPr="000242B2">
        <w:rPr>
          <w:rFonts w:cs="Calibri"/>
          <w:sz w:val="26"/>
          <w:szCs w:val="26"/>
          <w:lang w:bidi="he-IL"/>
        </w:rPr>
        <w:t xml:space="preserve"> </w:t>
      </w:r>
    </w:p>
    <w:p w14:paraId="342378D9" w14:textId="77777777" w:rsidR="00362231" w:rsidRPr="005A2B46" w:rsidRDefault="00362231" w:rsidP="00362231">
      <w:pPr>
        <w:pStyle w:val="a6"/>
        <w:ind w:left="284"/>
        <w:rPr>
          <w:rFonts w:cs="Calibri"/>
          <w:b/>
          <w:bCs/>
          <w:highlight w:val="cyan"/>
          <w:u w:val="single"/>
          <w:lang w:bidi="he-IL"/>
        </w:rPr>
      </w:pPr>
    </w:p>
    <w:p w14:paraId="48E2E882" w14:textId="77777777" w:rsidR="005A2B46" w:rsidRDefault="005A2B46" w:rsidP="005A2B46">
      <w:pPr>
        <w:pStyle w:val="a6"/>
        <w:ind w:left="284"/>
        <w:rPr>
          <w:rFonts w:cs="Calibri"/>
          <w:highlight w:val="cyan"/>
          <w:lang w:bidi="he-IL"/>
        </w:rPr>
      </w:pPr>
    </w:p>
    <w:p w14:paraId="308B0F97" w14:textId="77777777" w:rsidR="00E659F5" w:rsidRDefault="00E659F5" w:rsidP="005A2B46">
      <w:pPr>
        <w:pStyle w:val="a6"/>
        <w:ind w:left="284"/>
        <w:rPr>
          <w:rFonts w:cs="Calibri"/>
          <w:highlight w:val="cyan"/>
          <w:lang w:bidi="he-IL"/>
        </w:rPr>
      </w:pPr>
    </w:p>
    <w:p w14:paraId="3D87B743" w14:textId="77777777" w:rsidR="00362231" w:rsidRPr="00362231" w:rsidRDefault="00362231" w:rsidP="00362231">
      <w:pPr>
        <w:pStyle w:val="a6"/>
        <w:ind w:left="284"/>
        <w:rPr>
          <w:rFonts w:cs="Calibri"/>
          <w:b/>
          <w:bCs/>
          <w:sz w:val="28"/>
          <w:szCs w:val="28"/>
          <w:u w:val="single"/>
          <w:lang w:bidi="he-IL"/>
        </w:rPr>
      </w:pPr>
    </w:p>
    <w:p w14:paraId="419AEB7F" w14:textId="5E0E3529" w:rsidR="009A6CFA" w:rsidRDefault="009A6CFA" w:rsidP="009A6CFA">
      <w:pPr>
        <w:jc w:val="center"/>
        <w:rPr>
          <w:b/>
          <w:bCs/>
          <w:sz w:val="26"/>
          <w:szCs w:val="26"/>
        </w:rPr>
      </w:pPr>
      <w:r w:rsidRPr="009A6CFA">
        <w:rPr>
          <w:b/>
          <w:bCs/>
          <w:sz w:val="26"/>
          <w:szCs w:val="26"/>
        </w:rPr>
        <w:t>Άρθρο 1</w:t>
      </w:r>
    </w:p>
    <w:p w14:paraId="021D7946" w14:textId="77777777" w:rsidR="009A6CFA" w:rsidRDefault="009A6CFA" w:rsidP="009A6CFA">
      <w:pPr>
        <w:jc w:val="center"/>
        <w:rPr>
          <w:b/>
          <w:bCs/>
          <w:sz w:val="26"/>
          <w:szCs w:val="26"/>
        </w:rPr>
      </w:pPr>
    </w:p>
    <w:p w14:paraId="2910C729" w14:textId="5A89910F" w:rsidR="009A6CFA" w:rsidRDefault="009A6CFA" w:rsidP="0018797D">
      <w:pPr>
        <w:ind w:left="142"/>
        <w:rPr>
          <w:sz w:val="26"/>
          <w:szCs w:val="26"/>
        </w:rPr>
      </w:pPr>
      <w:r>
        <w:rPr>
          <w:b/>
          <w:bCs/>
          <w:sz w:val="26"/>
          <w:szCs w:val="26"/>
        </w:rPr>
        <w:tab/>
      </w:r>
      <w:r>
        <w:rPr>
          <w:sz w:val="26"/>
          <w:szCs w:val="26"/>
        </w:rPr>
        <w:t>Η δημοπρασία θα είναι φανερή και προφορική και θα διεξαχθεί:</w:t>
      </w:r>
    </w:p>
    <w:p w14:paraId="0EEE193B" w14:textId="2BA9F666" w:rsidR="009A6CFA" w:rsidRPr="004E0D53" w:rsidRDefault="009A6CFA" w:rsidP="009A6CFA">
      <w:pPr>
        <w:ind w:left="720"/>
        <w:rPr>
          <w:b/>
          <w:bCs/>
          <w:sz w:val="26"/>
          <w:szCs w:val="26"/>
          <w:u w:val="single"/>
        </w:rPr>
      </w:pPr>
      <w:r>
        <w:rPr>
          <w:sz w:val="26"/>
          <w:szCs w:val="26"/>
        </w:rPr>
        <w:lastRenderedPageBreak/>
        <w:t xml:space="preserve">Στο Δημοτικό κατάστημα του Δήμου στις </w:t>
      </w:r>
      <w:r w:rsidR="000A1BCD" w:rsidRPr="00D5378E">
        <w:rPr>
          <w:b/>
          <w:bCs/>
          <w:sz w:val="26"/>
          <w:szCs w:val="26"/>
        </w:rPr>
        <w:t>19-11-2025</w:t>
      </w:r>
      <w:r w:rsidRPr="009A6CFA">
        <w:rPr>
          <w:sz w:val="26"/>
          <w:szCs w:val="26"/>
          <w:u w:val="single"/>
        </w:rPr>
        <w:t>, ημέρα</w:t>
      </w:r>
      <w:r w:rsidR="000A1BCD">
        <w:rPr>
          <w:sz w:val="26"/>
          <w:szCs w:val="26"/>
          <w:u w:val="single"/>
        </w:rPr>
        <w:t xml:space="preserve"> Τετάρτη</w:t>
      </w:r>
      <w:r w:rsidRPr="009A6CFA">
        <w:rPr>
          <w:sz w:val="26"/>
          <w:szCs w:val="26"/>
          <w:u w:val="single"/>
        </w:rPr>
        <w:t xml:space="preserve"> και ώρα από </w:t>
      </w:r>
      <w:r w:rsidR="000A1BCD" w:rsidRPr="004E0D53">
        <w:rPr>
          <w:b/>
          <w:bCs/>
          <w:sz w:val="26"/>
          <w:szCs w:val="26"/>
          <w:u w:val="single"/>
        </w:rPr>
        <w:t>11:30</w:t>
      </w:r>
      <w:r w:rsidRPr="004E0D53">
        <w:rPr>
          <w:b/>
          <w:bCs/>
          <w:sz w:val="26"/>
          <w:szCs w:val="26"/>
          <w:u w:val="single"/>
        </w:rPr>
        <w:t xml:space="preserve">π.μ. έως </w:t>
      </w:r>
      <w:r w:rsidR="000A1BCD" w:rsidRPr="004E0D53">
        <w:rPr>
          <w:b/>
          <w:bCs/>
          <w:sz w:val="26"/>
          <w:szCs w:val="26"/>
          <w:u w:val="single"/>
        </w:rPr>
        <w:t>13:00μ</w:t>
      </w:r>
      <w:r w:rsidRPr="004E0D53">
        <w:rPr>
          <w:b/>
          <w:bCs/>
          <w:sz w:val="26"/>
          <w:szCs w:val="26"/>
          <w:u w:val="single"/>
        </w:rPr>
        <w:t>.μ.</w:t>
      </w:r>
    </w:p>
    <w:p w14:paraId="5BD7AF6F" w14:textId="77777777" w:rsidR="009A6CFA" w:rsidRDefault="009A6CFA" w:rsidP="009A6CFA">
      <w:pPr>
        <w:ind w:left="720"/>
        <w:rPr>
          <w:sz w:val="26"/>
          <w:szCs w:val="26"/>
          <w:u w:val="single"/>
        </w:rPr>
      </w:pPr>
    </w:p>
    <w:p w14:paraId="41C78CE2" w14:textId="47E8F43F" w:rsidR="009A6CFA" w:rsidRDefault="009A6CFA" w:rsidP="009A6CFA">
      <w:pPr>
        <w:ind w:left="720"/>
        <w:rPr>
          <w:sz w:val="26"/>
          <w:szCs w:val="26"/>
        </w:rPr>
      </w:pPr>
      <w:r>
        <w:rPr>
          <w:sz w:val="26"/>
          <w:szCs w:val="26"/>
        </w:rPr>
        <w:t xml:space="preserve">Ενώπιον της αρμόδιας </w:t>
      </w:r>
      <w:r w:rsidR="00613057">
        <w:rPr>
          <w:sz w:val="26"/>
          <w:szCs w:val="26"/>
        </w:rPr>
        <w:t>επιτροπής δημοπρασιών. Η δημοπρασία μπορεί να συνεχιστεί και πέραν της ορισμένης στην διακήρυξη ώρας, εφόσον εξακολουθούν χωρίς διακοπές οι προσφορές. Για την συνέχιση της δημοπρασίας και πέραν της ορισμένης ώρας αποφασίζει η επιτροπή, η απόφαση της οποίας καταχωρείται στα πρακτικά.</w:t>
      </w:r>
    </w:p>
    <w:p w14:paraId="3EFB8ABC" w14:textId="77777777" w:rsidR="00613057" w:rsidRDefault="00613057" w:rsidP="009A6CFA">
      <w:pPr>
        <w:ind w:left="720"/>
        <w:rPr>
          <w:sz w:val="26"/>
          <w:szCs w:val="26"/>
        </w:rPr>
      </w:pPr>
    </w:p>
    <w:p w14:paraId="2D9ABFC2" w14:textId="1D951071" w:rsidR="00613057" w:rsidRDefault="00613057" w:rsidP="009A6CFA">
      <w:pPr>
        <w:ind w:left="720"/>
        <w:rPr>
          <w:b/>
          <w:bCs/>
          <w:sz w:val="26"/>
          <w:szCs w:val="26"/>
        </w:rPr>
      </w:pPr>
      <w:r>
        <w:rPr>
          <w:sz w:val="26"/>
          <w:szCs w:val="26"/>
        </w:rPr>
        <w:tab/>
      </w:r>
      <w:r>
        <w:rPr>
          <w:sz w:val="26"/>
          <w:szCs w:val="26"/>
        </w:rPr>
        <w:tab/>
      </w:r>
      <w:r>
        <w:rPr>
          <w:sz w:val="26"/>
          <w:szCs w:val="26"/>
        </w:rPr>
        <w:tab/>
      </w:r>
      <w:r>
        <w:rPr>
          <w:sz w:val="26"/>
          <w:szCs w:val="26"/>
        </w:rPr>
        <w:tab/>
      </w:r>
      <w:r>
        <w:rPr>
          <w:sz w:val="26"/>
          <w:szCs w:val="26"/>
        </w:rPr>
        <w:tab/>
      </w:r>
      <w:r w:rsidRPr="00613057">
        <w:rPr>
          <w:b/>
          <w:bCs/>
          <w:sz w:val="26"/>
          <w:szCs w:val="26"/>
        </w:rPr>
        <w:t>Άρθρο 2</w:t>
      </w:r>
    </w:p>
    <w:p w14:paraId="13F25DE3" w14:textId="77777777" w:rsidR="00613057" w:rsidRDefault="00613057" w:rsidP="009A6CFA">
      <w:pPr>
        <w:ind w:left="720"/>
        <w:rPr>
          <w:b/>
          <w:bCs/>
          <w:sz w:val="26"/>
          <w:szCs w:val="26"/>
        </w:rPr>
      </w:pPr>
    </w:p>
    <w:p w14:paraId="6763D6E8" w14:textId="491D6783" w:rsidR="00613057" w:rsidRDefault="00613057" w:rsidP="009A6CFA">
      <w:pPr>
        <w:ind w:left="720"/>
        <w:rPr>
          <w:sz w:val="26"/>
          <w:szCs w:val="26"/>
        </w:rPr>
      </w:pPr>
      <w:r>
        <w:rPr>
          <w:sz w:val="26"/>
          <w:szCs w:val="26"/>
        </w:rPr>
        <w:t xml:space="preserve">Η διάρκεια της εκμίσθωσης ορίζεται στα </w:t>
      </w:r>
      <w:r w:rsidR="002539E8" w:rsidRPr="002539E8">
        <w:rPr>
          <w:sz w:val="26"/>
          <w:szCs w:val="26"/>
        </w:rPr>
        <w:t>πέντε</w:t>
      </w:r>
      <w:r w:rsidRPr="002539E8">
        <w:rPr>
          <w:sz w:val="26"/>
          <w:szCs w:val="26"/>
        </w:rPr>
        <w:t xml:space="preserve"> (</w:t>
      </w:r>
      <w:r w:rsidR="002539E8" w:rsidRPr="002539E8">
        <w:rPr>
          <w:sz w:val="26"/>
          <w:szCs w:val="26"/>
        </w:rPr>
        <w:t>5</w:t>
      </w:r>
      <w:r w:rsidRPr="002539E8">
        <w:rPr>
          <w:sz w:val="26"/>
          <w:szCs w:val="26"/>
        </w:rPr>
        <w:t>) έτη</w:t>
      </w:r>
      <w:r>
        <w:rPr>
          <w:sz w:val="26"/>
          <w:szCs w:val="26"/>
        </w:rPr>
        <w:t xml:space="preserve">, ξεκινώντας από την υπογραφή της σύμβασης, ήτοι αρχίζει από την καλλιεργήσιμη περίοδο </w:t>
      </w:r>
      <w:r w:rsidR="003F2648" w:rsidRPr="002539E8">
        <w:rPr>
          <w:sz w:val="26"/>
          <w:szCs w:val="26"/>
        </w:rPr>
        <w:t>2025-</w:t>
      </w:r>
      <w:r w:rsidRPr="002539E8">
        <w:rPr>
          <w:sz w:val="26"/>
          <w:szCs w:val="26"/>
        </w:rPr>
        <w:t>202</w:t>
      </w:r>
      <w:r w:rsidR="0090322A" w:rsidRPr="002539E8">
        <w:rPr>
          <w:sz w:val="26"/>
          <w:szCs w:val="26"/>
        </w:rPr>
        <w:t>6</w:t>
      </w:r>
      <w:r w:rsidRPr="002539E8">
        <w:rPr>
          <w:sz w:val="26"/>
          <w:szCs w:val="26"/>
        </w:rPr>
        <w:t xml:space="preserve"> και λήγει στις 30 Οκτωβρίου</w:t>
      </w:r>
      <w:r w:rsidR="0090322A" w:rsidRPr="002539E8">
        <w:rPr>
          <w:sz w:val="26"/>
          <w:szCs w:val="26"/>
        </w:rPr>
        <w:t xml:space="preserve"> 20</w:t>
      </w:r>
      <w:r w:rsidR="002539E8">
        <w:rPr>
          <w:sz w:val="26"/>
          <w:szCs w:val="26"/>
        </w:rPr>
        <w:t>30</w:t>
      </w:r>
      <w:r w:rsidR="0090322A" w:rsidRPr="002539E8">
        <w:rPr>
          <w:sz w:val="26"/>
          <w:szCs w:val="26"/>
        </w:rPr>
        <w:t>.</w:t>
      </w:r>
    </w:p>
    <w:p w14:paraId="2BEE459F" w14:textId="77777777" w:rsidR="0090322A" w:rsidRDefault="0090322A" w:rsidP="009A6CFA">
      <w:pPr>
        <w:ind w:left="720"/>
        <w:rPr>
          <w:sz w:val="26"/>
          <w:szCs w:val="26"/>
        </w:rPr>
      </w:pPr>
    </w:p>
    <w:p w14:paraId="49669FEC" w14:textId="0759B5A1" w:rsidR="0090322A" w:rsidRDefault="0090322A" w:rsidP="009A6CFA">
      <w:pPr>
        <w:ind w:left="720"/>
        <w:rPr>
          <w:b/>
          <w:bCs/>
          <w:sz w:val="26"/>
          <w:szCs w:val="26"/>
        </w:rPr>
      </w:pPr>
      <w:r>
        <w:rPr>
          <w:sz w:val="26"/>
          <w:szCs w:val="26"/>
        </w:rPr>
        <w:tab/>
      </w:r>
      <w:r>
        <w:rPr>
          <w:sz w:val="26"/>
          <w:szCs w:val="26"/>
        </w:rPr>
        <w:tab/>
      </w:r>
      <w:r>
        <w:rPr>
          <w:sz w:val="26"/>
          <w:szCs w:val="26"/>
        </w:rPr>
        <w:tab/>
      </w:r>
      <w:r>
        <w:rPr>
          <w:sz w:val="26"/>
          <w:szCs w:val="26"/>
        </w:rPr>
        <w:tab/>
      </w:r>
      <w:r>
        <w:rPr>
          <w:sz w:val="26"/>
          <w:szCs w:val="26"/>
        </w:rPr>
        <w:tab/>
      </w:r>
      <w:r w:rsidRPr="0090322A">
        <w:rPr>
          <w:b/>
          <w:bCs/>
          <w:sz w:val="26"/>
          <w:szCs w:val="26"/>
        </w:rPr>
        <w:t>Άρθρο 3</w:t>
      </w:r>
    </w:p>
    <w:p w14:paraId="7893094E" w14:textId="77777777" w:rsidR="0090322A" w:rsidRDefault="0090322A" w:rsidP="009A6CFA">
      <w:pPr>
        <w:ind w:left="720"/>
        <w:rPr>
          <w:b/>
          <w:bCs/>
          <w:sz w:val="26"/>
          <w:szCs w:val="26"/>
        </w:rPr>
      </w:pPr>
    </w:p>
    <w:p w14:paraId="0E7893A3" w14:textId="2765A690" w:rsidR="0090322A" w:rsidRDefault="0090322A" w:rsidP="009A6CFA">
      <w:pPr>
        <w:ind w:left="720"/>
        <w:rPr>
          <w:sz w:val="26"/>
          <w:szCs w:val="26"/>
        </w:rPr>
      </w:pPr>
      <w:r>
        <w:rPr>
          <w:sz w:val="26"/>
          <w:szCs w:val="26"/>
        </w:rPr>
        <w:t>Ορίζεται κατώτερο όριο τιμής πρώτης προσφοράς όπως παρακάτω:</w:t>
      </w:r>
    </w:p>
    <w:p w14:paraId="12137FC3" w14:textId="77777777" w:rsidR="000242B2" w:rsidRDefault="000242B2" w:rsidP="009A6CFA">
      <w:pPr>
        <w:ind w:left="720"/>
        <w:rPr>
          <w:sz w:val="26"/>
          <w:szCs w:val="26"/>
        </w:rPr>
      </w:pPr>
    </w:p>
    <w:p w14:paraId="640A1B15" w14:textId="0D92442A" w:rsidR="0090322A" w:rsidRDefault="0090322A" w:rsidP="0090322A">
      <w:pPr>
        <w:pStyle w:val="a6"/>
        <w:numPr>
          <w:ilvl w:val="0"/>
          <w:numId w:val="7"/>
        </w:numPr>
        <w:rPr>
          <w:sz w:val="26"/>
          <w:szCs w:val="26"/>
        </w:rPr>
      </w:pPr>
      <w:r>
        <w:rPr>
          <w:sz w:val="26"/>
          <w:szCs w:val="26"/>
        </w:rPr>
        <w:t>Για τα ξερικά ορίζεται το ποσό των</w:t>
      </w:r>
      <w:r w:rsidR="004123F1">
        <w:rPr>
          <w:sz w:val="26"/>
          <w:szCs w:val="26"/>
        </w:rPr>
        <w:t xml:space="preserve"> </w:t>
      </w:r>
      <w:r w:rsidR="004123F1" w:rsidRPr="00D24250">
        <w:rPr>
          <w:b/>
          <w:bCs/>
          <w:sz w:val="26"/>
          <w:szCs w:val="26"/>
        </w:rPr>
        <w:t>1</w:t>
      </w:r>
      <w:r w:rsidR="00D24250" w:rsidRPr="00D24250">
        <w:rPr>
          <w:b/>
          <w:bCs/>
          <w:sz w:val="26"/>
          <w:szCs w:val="26"/>
        </w:rPr>
        <w:t>5</w:t>
      </w:r>
      <w:r w:rsidR="004123F1" w:rsidRPr="00D24250">
        <w:rPr>
          <w:b/>
          <w:bCs/>
          <w:sz w:val="26"/>
          <w:szCs w:val="26"/>
        </w:rPr>
        <w:t>,00</w:t>
      </w:r>
      <w:r>
        <w:rPr>
          <w:sz w:val="26"/>
          <w:szCs w:val="26"/>
        </w:rPr>
        <w:t xml:space="preserve"> ευρώ ανά στρέμμα.</w:t>
      </w:r>
    </w:p>
    <w:p w14:paraId="44780F41" w14:textId="7DBE92C8" w:rsidR="0090322A" w:rsidRDefault="0090322A" w:rsidP="0090322A">
      <w:pPr>
        <w:pStyle w:val="a6"/>
        <w:numPr>
          <w:ilvl w:val="0"/>
          <w:numId w:val="7"/>
        </w:numPr>
        <w:rPr>
          <w:sz w:val="26"/>
          <w:szCs w:val="26"/>
        </w:rPr>
      </w:pPr>
      <w:r>
        <w:rPr>
          <w:sz w:val="26"/>
          <w:szCs w:val="26"/>
        </w:rPr>
        <w:t xml:space="preserve">Για τα </w:t>
      </w:r>
      <w:r w:rsidR="00100E36">
        <w:rPr>
          <w:sz w:val="26"/>
          <w:szCs w:val="26"/>
        </w:rPr>
        <w:t xml:space="preserve">ποτιστικά ορίζεται το ποσό των </w:t>
      </w:r>
      <w:r w:rsidR="00D24250" w:rsidRPr="00D24250">
        <w:rPr>
          <w:b/>
          <w:bCs/>
          <w:sz w:val="26"/>
          <w:szCs w:val="26"/>
        </w:rPr>
        <w:t>30</w:t>
      </w:r>
      <w:r w:rsidR="004123F1" w:rsidRPr="00D24250">
        <w:rPr>
          <w:b/>
          <w:bCs/>
          <w:sz w:val="26"/>
          <w:szCs w:val="26"/>
        </w:rPr>
        <w:t>,00</w:t>
      </w:r>
      <w:r w:rsidR="004123F1">
        <w:rPr>
          <w:sz w:val="26"/>
          <w:szCs w:val="26"/>
        </w:rPr>
        <w:t xml:space="preserve"> </w:t>
      </w:r>
      <w:r w:rsidR="00100E36">
        <w:rPr>
          <w:sz w:val="26"/>
          <w:szCs w:val="26"/>
        </w:rPr>
        <w:t>ευρώ ανά στρέμμα.</w:t>
      </w:r>
    </w:p>
    <w:p w14:paraId="4C672783" w14:textId="77777777" w:rsidR="00845DEA" w:rsidRDefault="00845DEA" w:rsidP="00845DEA">
      <w:pPr>
        <w:pStyle w:val="a6"/>
        <w:ind w:left="1440"/>
        <w:rPr>
          <w:sz w:val="26"/>
          <w:szCs w:val="26"/>
        </w:rPr>
      </w:pPr>
    </w:p>
    <w:p w14:paraId="6A5C4BA1" w14:textId="3D4E696C" w:rsidR="003A22FF" w:rsidRDefault="003A22FF" w:rsidP="003A22FF">
      <w:pPr>
        <w:ind w:left="4320"/>
        <w:rPr>
          <w:b/>
          <w:bCs/>
          <w:sz w:val="26"/>
          <w:szCs w:val="26"/>
        </w:rPr>
      </w:pPr>
      <w:r w:rsidRPr="003A22FF">
        <w:rPr>
          <w:b/>
          <w:bCs/>
          <w:sz w:val="26"/>
          <w:szCs w:val="26"/>
        </w:rPr>
        <w:t>Άρθρο 4</w:t>
      </w:r>
    </w:p>
    <w:p w14:paraId="231848C8" w14:textId="77777777" w:rsidR="003A22FF" w:rsidRDefault="003A22FF" w:rsidP="003A22FF">
      <w:pPr>
        <w:ind w:left="4320"/>
        <w:rPr>
          <w:b/>
          <w:bCs/>
          <w:sz w:val="26"/>
          <w:szCs w:val="26"/>
        </w:rPr>
      </w:pPr>
    </w:p>
    <w:p w14:paraId="57287917" w14:textId="1D9C1B02" w:rsidR="003A22FF" w:rsidRDefault="003A22FF" w:rsidP="00BF73E3">
      <w:pPr>
        <w:ind w:left="709" w:firstLine="15"/>
        <w:rPr>
          <w:sz w:val="26"/>
          <w:szCs w:val="26"/>
        </w:rPr>
      </w:pPr>
      <w:r>
        <w:rPr>
          <w:sz w:val="26"/>
          <w:szCs w:val="26"/>
        </w:rPr>
        <w:t>Για να γίνει κάποιος δεκτός στην δημοπρασία ως μισθωτής, πρέπει να καταθέσει στην επιτροπή διενέργειας της δημοπρασίας, ως εγγύηση:</w:t>
      </w:r>
    </w:p>
    <w:p w14:paraId="3FB2B434" w14:textId="4195A1F2" w:rsidR="00225066" w:rsidRDefault="00225066" w:rsidP="00BF73E3">
      <w:pPr>
        <w:ind w:left="709"/>
        <w:rPr>
          <w:sz w:val="26"/>
          <w:szCs w:val="26"/>
        </w:rPr>
      </w:pPr>
      <w:r w:rsidRPr="00BF73E3">
        <w:rPr>
          <w:b/>
          <w:bCs/>
          <w:sz w:val="26"/>
          <w:szCs w:val="26"/>
        </w:rPr>
        <w:t>α)</w:t>
      </w:r>
      <w:r>
        <w:rPr>
          <w:sz w:val="26"/>
          <w:szCs w:val="26"/>
        </w:rPr>
        <w:t xml:space="preserve"> γραμμάτιο σύστασης παρακαταθήκης του Ταμείου Παρακαταθηκών και Δανείων ή βεβαίωση σύστασης παρακαταθήκης ή εγγυητική επιστολή αναγνωρισμένης Τράπεζας ποσού ίσου προς το (1/10) του ορισμένου στη διακήρυξη ως κατώτατου ορίου μισθώματος ενός (1) έτους της συνολικής έκτασης.</w:t>
      </w:r>
    </w:p>
    <w:p w14:paraId="5D81FA72" w14:textId="3D079AAC" w:rsidR="00225066" w:rsidRDefault="00225066" w:rsidP="00BF73E3">
      <w:pPr>
        <w:ind w:left="709"/>
        <w:rPr>
          <w:sz w:val="26"/>
          <w:szCs w:val="26"/>
        </w:rPr>
      </w:pPr>
      <w:r w:rsidRPr="00BF73E3">
        <w:rPr>
          <w:b/>
          <w:bCs/>
          <w:sz w:val="26"/>
          <w:szCs w:val="26"/>
        </w:rPr>
        <w:t>β)</w:t>
      </w:r>
      <w:r>
        <w:rPr>
          <w:sz w:val="26"/>
          <w:szCs w:val="26"/>
        </w:rPr>
        <w:t xml:space="preserve"> βεβαίωση του Δήμου (τμήμα εσόδων) ότι είναι οικονομικά τακτοποιημένος προς αυτόν και προς οποιοδήποτε νομικό πρόσωπο του Δήμου από ο</w:t>
      </w:r>
      <w:r w:rsidR="00F463D6">
        <w:rPr>
          <w:sz w:val="26"/>
          <w:szCs w:val="26"/>
        </w:rPr>
        <w:t>π</w:t>
      </w:r>
      <w:r>
        <w:rPr>
          <w:sz w:val="26"/>
          <w:szCs w:val="26"/>
        </w:rPr>
        <w:t>οιαδήποτε αιτία</w:t>
      </w:r>
      <w:r w:rsidR="00F463D6">
        <w:rPr>
          <w:sz w:val="26"/>
          <w:szCs w:val="26"/>
        </w:rPr>
        <w:t>,</w:t>
      </w:r>
    </w:p>
    <w:p w14:paraId="20B0D5A8" w14:textId="6E478CC2" w:rsidR="00F463D6" w:rsidRDefault="00F463D6" w:rsidP="00BF73E3">
      <w:pPr>
        <w:ind w:left="709"/>
        <w:rPr>
          <w:sz w:val="26"/>
          <w:szCs w:val="26"/>
        </w:rPr>
      </w:pPr>
      <w:r w:rsidRPr="00BF73E3">
        <w:rPr>
          <w:b/>
          <w:bCs/>
          <w:sz w:val="26"/>
          <w:szCs w:val="26"/>
        </w:rPr>
        <w:t>γ)</w:t>
      </w:r>
      <w:r>
        <w:rPr>
          <w:sz w:val="26"/>
          <w:szCs w:val="26"/>
        </w:rPr>
        <w:t xml:space="preserve"> βεβαίωση του Δήμου από την οποία προκύπτει ότι ο συμμετέχων είναι </w:t>
      </w:r>
      <w:r w:rsidRPr="0064188E">
        <w:rPr>
          <w:b/>
          <w:bCs/>
          <w:sz w:val="26"/>
          <w:szCs w:val="26"/>
          <w:u w:val="single"/>
        </w:rPr>
        <w:t>δημότης</w:t>
      </w:r>
      <w:r w:rsidRPr="00F463D6">
        <w:rPr>
          <w:b/>
          <w:bCs/>
          <w:sz w:val="26"/>
          <w:szCs w:val="26"/>
        </w:rPr>
        <w:t xml:space="preserve"> </w:t>
      </w:r>
      <w:r>
        <w:rPr>
          <w:sz w:val="26"/>
          <w:szCs w:val="26"/>
        </w:rPr>
        <w:t>του Δήμου,</w:t>
      </w:r>
    </w:p>
    <w:p w14:paraId="1373BF99" w14:textId="16833E6D" w:rsidR="00F463D6" w:rsidRDefault="00F463D6" w:rsidP="00BF73E3">
      <w:pPr>
        <w:ind w:left="709"/>
        <w:rPr>
          <w:sz w:val="26"/>
          <w:szCs w:val="26"/>
        </w:rPr>
      </w:pPr>
      <w:r w:rsidRPr="00BF73E3">
        <w:rPr>
          <w:b/>
          <w:bCs/>
          <w:sz w:val="26"/>
          <w:szCs w:val="26"/>
        </w:rPr>
        <w:t>δ)</w:t>
      </w:r>
      <w:r>
        <w:rPr>
          <w:sz w:val="26"/>
          <w:szCs w:val="26"/>
        </w:rPr>
        <w:t xml:space="preserve"> </w:t>
      </w:r>
      <w:r w:rsidR="00D92A47">
        <w:rPr>
          <w:sz w:val="26"/>
          <w:szCs w:val="26"/>
        </w:rPr>
        <w:t xml:space="preserve">υπεύθυνη δήλωση του Ν.1599/1986 με βεβαίωση </w:t>
      </w:r>
      <w:r w:rsidR="0064188E">
        <w:rPr>
          <w:sz w:val="26"/>
          <w:szCs w:val="26"/>
        </w:rPr>
        <w:t>του γνήσιου της υπογραφής, ότι έλαβε γνώση των όρων της διακήρυξης για τη συμμετοχή στη δημοπρασία και τους αποδέχεται ανεπιφύλακτα.</w:t>
      </w:r>
    </w:p>
    <w:p w14:paraId="17A11F21" w14:textId="77777777" w:rsidR="0064188E" w:rsidRDefault="0064188E" w:rsidP="003A22FF">
      <w:pPr>
        <w:ind w:firstLine="709"/>
        <w:rPr>
          <w:sz w:val="26"/>
          <w:szCs w:val="26"/>
        </w:rPr>
      </w:pPr>
    </w:p>
    <w:p w14:paraId="33021C8A" w14:textId="4EE43CD6" w:rsidR="0064188E" w:rsidRDefault="0064188E" w:rsidP="003A22FF">
      <w:pPr>
        <w:ind w:firstLine="709"/>
        <w:rPr>
          <w:b/>
          <w:bCs/>
          <w:sz w:val="26"/>
          <w:szCs w:val="26"/>
        </w:rPr>
      </w:pPr>
      <w:r>
        <w:rPr>
          <w:sz w:val="26"/>
          <w:szCs w:val="26"/>
        </w:rPr>
        <w:lastRenderedPageBreak/>
        <w:tab/>
      </w:r>
      <w:r>
        <w:rPr>
          <w:sz w:val="26"/>
          <w:szCs w:val="26"/>
        </w:rPr>
        <w:tab/>
      </w:r>
      <w:r>
        <w:rPr>
          <w:sz w:val="26"/>
          <w:szCs w:val="26"/>
        </w:rPr>
        <w:tab/>
      </w:r>
      <w:r>
        <w:rPr>
          <w:sz w:val="26"/>
          <w:szCs w:val="26"/>
        </w:rPr>
        <w:tab/>
      </w:r>
      <w:r>
        <w:rPr>
          <w:sz w:val="26"/>
          <w:szCs w:val="26"/>
        </w:rPr>
        <w:tab/>
      </w:r>
      <w:r>
        <w:rPr>
          <w:sz w:val="26"/>
          <w:szCs w:val="26"/>
        </w:rPr>
        <w:tab/>
      </w:r>
      <w:r w:rsidRPr="0064188E">
        <w:rPr>
          <w:b/>
          <w:bCs/>
          <w:sz w:val="26"/>
          <w:szCs w:val="26"/>
        </w:rPr>
        <w:t>Άρθρο 5</w:t>
      </w:r>
    </w:p>
    <w:p w14:paraId="5B7C594C" w14:textId="77777777" w:rsidR="0064188E" w:rsidRDefault="0064188E" w:rsidP="003A22FF">
      <w:pPr>
        <w:ind w:firstLine="709"/>
        <w:rPr>
          <w:b/>
          <w:bCs/>
          <w:sz w:val="26"/>
          <w:szCs w:val="26"/>
        </w:rPr>
      </w:pPr>
    </w:p>
    <w:p w14:paraId="0050C56F" w14:textId="77777777" w:rsidR="0064188E" w:rsidRDefault="0064188E" w:rsidP="00A6580F">
      <w:pPr>
        <w:ind w:left="709"/>
        <w:rPr>
          <w:sz w:val="26"/>
          <w:szCs w:val="26"/>
        </w:rPr>
      </w:pPr>
      <w:r>
        <w:rPr>
          <w:sz w:val="26"/>
          <w:szCs w:val="26"/>
        </w:rPr>
        <w:t>Ο κάθε συμμετέχων δύναται να υποβάλλει προσφορά για όσα από τα εκτιθέμενα στην δημοπρασία τεμάχια επιθυμεί.</w:t>
      </w:r>
    </w:p>
    <w:p w14:paraId="2CDCA62C" w14:textId="77777777" w:rsidR="0064188E" w:rsidRDefault="0064188E" w:rsidP="003A22FF">
      <w:pPr>
        <w:ind w:firstLine="709"/>
        <w:rPr>
          <w:sz w:val="26"/>
          <w:szCs w:val="26"/>
        </w:rPr>
      </w:pPr>
    </w:p>
    <w:p w14:paraId="19AC6546" w14:textId="313FA58F" w:rsidR="0064188E" w:rsidRDefault="0064188E" w:rsidP="003A22FF">
      <w:pPr>
        <w:ind w:firstLine="709"/>
        <w:rPr>
          <w:b/>
          <w:bCs/>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64188E">
        <w:rPr>
          <w:b/>
          <w:bCs/>
          <w:sz w:val="26"/>
          <w:szCs w:val="26"/>
        </w:rPr>
        <w:t xml:space="preserve">Άρθρο 6 </w:t>
      </w:r>
    </w:p>
    <w:p w14:paraId="4EE43B36" w14:textId="77777777" w:rsidR="0064188E" w:rsidRDefault="0064188E" w:rsidP="003A22FF">
      <w:pPr>
        <w:ind w:firstLine="709"/>
        <w:rPr>
          <w:b/>
          <w:bCs/>
          <w:sz w:val="26"/>
          <w:szCs w:val="26"/>
        </w:rPr>
      </w:pPr>
    </w:p>
    <w:p w14:paraId="03BFB47D" w14:textId="22BFB781" w:rsidR="0064188E" w:rsidRDefault="0064188E" w:rsidP="003A22FF">
      <w:pPr>
        <w:ind w:firstLine="709"/>
        <w:rPr>
          <w:sz w:val="26"/>
          <w:szCs w:val="26"/>
        </w:rPr>
      </w:pPr>
      <w:r>
        <w:rPr>
          <w:sz w:val="26"/>
          <w:szCs w:val="26"/>
        </w:rPr>
        <w:t>Κάθε προσφορά είναι δεσμευτική για τον πλειοδότη.</w:t>
      </w:r>
    </w:p>
    <w:p w14:paraId="14ADB9D6" w14:textId="77777777" w:rsidR="0064188E" w:rsidRDefault="0064188E" w:rsidP="003A22FF">
      <w:pPr>
        <w:ind w:firstLine="709"/>
        <w:rPr>
          <w:sz w:val="26"/>
          <w:szCs w:val="26"/>
        </w:rPr>
      </w:pPr>
    </w:p>
    <w:p w14:paraId="2882FAA0" w14:textId="132D2E49" w:rsidR="0064188E" w:rsidRDefault="0064188E" w:rsidP="003A22FF">
      <w:pPr>
        <w:ind w:firstLine="709"/>
        <w:rPr>
          <w:b/>
          <w:bCs/>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64188E">
        <w:rPr>
          <w:b/>
          <w:bCs/>
          <w:sz w:val="26"/>
          <w:szCs w:val="26"/>
        </w:rPr>
        <w:t>Άρθρο 7</w:t>
      </w:r>
    </w:p>
    <w:p w14:paraId="333BDCD9" w14:textId="77777777" w:rsidR="0064188E" w:rsidRDefault="0064188E" w:rsidP="003A22FF">
      <w:pPr>
        <w:ind w:firstLine="709"/>
        <w:rPr>
          <w:b/>
          <w:bCs/>
          <w:sz w:val="26"/>
          <w:szCs w:val="26"/>
        </w:rPr>
      </w:pPr>
    </w:p>
    <w:p w14:paraId="4626D87A" w14:textId="115E31D4" w:rsidR="0064188E" w:rsidRDefault="0064188E" w:rsidP="00BF73E3">
      <w:pPr>
        <w:ind w:left="709"/>
        <w:rPr>
          <w:sz w:val="26"/>
          <w:szCs w:val="26"/>
        </w:rPr>
      </w:pPr>
      <w:r>
        <w:rPr>
          <w:sz w:val="26"/>
          <w:szCs w:val="26"/>
        </w:rPr>
        <w:t>Αν κάποιος πλειοδοτεί για λογαριασμό άλλου, οφείλει να δηλώσει αυτό στην Επιτροπή Δημοπρασίας πριν την έναρξη του διαγωνισμού</w:t>
      </w:r>
      <w:r w:rsidR="000C4A95">
        <w:rPr>
          <w:sz w:val="26"/>
          <w:szCs w:val="26"/>
        </w:rPr>
        <w:t>, στην οποία πρέπει να παρουσιάσει για το σκοπό αυτό νόμιμο πληρεξούσιο ή εξουσιοδότηση θεωρημένη για το γνήσιο της υπογραφής.</w:t>
      </w:r>
    </w:p>
    <w:p w14:paraId="52A5A883" w14:textId="77777777" w:rsidR="000C4A95" w:rsidRDefault="000C4A95" w:rsidP="003A22FF">
      <w:pPr>
        <w:ind w:firstLine="709"/>
        <w:rPr>
          <w:sz w:val="26"/>
          <w:szCs w:val="26"/>
        </w:rPr>
      </w:pPr>
    </w:p>
    <w:p w14:paraId="5008B2DC" w14:textId="7A60A195" w:rsidR="000C4A95" w:rsidRDefault="000C4A95" w:rsidP="003A22FF">
      <w:pPr>
        <w:ind w:firstLine="709"/>
        <w:rPr>
          <w:b/>
          <w:bCs/>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0C4A95">
        <w:rPr>
          <w:b/>
          <w:bCs/>
          <w:sz w:val="26"/>
          <w:szCs w:val="26"/>
        </w:rPr>
        <w:t>Άρθρο 8</w:t>
      </w:r>
    </w:p>
    <w:p w14:paraId="3F11936C" w14:textId="77777777" w:rsidR="000C4A95" w:rsidRDefault="000C4A95" w:rsidP="003A22FF">
      <w:pPr>
        <w:ind w:firstLine="709"/>
        <w:rPr>
          <w:b/>
          <w:bCs/>
          <w:sz w:val="26"/>
          <w:szCs w:val="26"/>
        </w:rPr>
      </w:pPr>
    </w:p>
    <w:p w14:paraId="6EE67ED7" w14:textId="71B50051" w:rsidR="000C4A95" w:rsidRDefault="000C4A95" w:rsidP="003A22FF">
      <w:pPr>
        <w:ind w:firstLine="709"/>
        <w:rPr>
          <w:sz w:val="26"/>
          <w:szCs w:val="26"/>
          <w:u w:val="single"/>
        </w:rPr>
      </w:pPr>
      <w:r w:rsidRPr="000C4A95">
        <w:rPr>
          <w:sz w:val="26"/>
          <w:szCs w:val="26"/>
          <w:u w:val="single"/>
        </w:rPr>
        <w:t>Από κάθε ζεύγος ορίζεται ένας αρχηγός εκμετάλλευσης.</w:t>
      </w:r>
    </w:p>
    <w:p w14:paraId="13FDA70A" w14:textId="77777777" w:rsidR="000C4A95" w:rsidRDefault="000C4A95" w:rsidP="003A22FF">
      <w:pPr>
        <w:ind w:firstLine="709"/>
        <w:rPr>
          <w:sz w:val="26"/>
          <w:szCs w:val="26"/>
          <w:u w:val="single"/>
        </w:rPr>
      </w:pPr>
    </w:p>
    <w:p w14:paraId="1CFA80BC" w14:textId="77777777" w:rsidR="00B92FB7" w:rsidRDefault="00B92FB7" w:rsidP="003A22FF">
      <w:pPr>
        <w:ind w:firstLine="709"/>
        <w:rPr>
          <w:sz w:val="26"/>
          <w:szCs w:val="26"/>
          <w:u w:val="single"/>
        </w:rPr>
      </w:pPr>
    </w:p>
    <w:p w14:paraId="04C51E91" w14:textId="77777777" w:rsidR="00B92FB7" w:rsidRDefault="00B92FB7" w:rsidP="003A22FF">
      <w:pPr>
        <w:ind w:firstLine="709"/>
        <w:rPr>
          <w:sz w:val="26"/>
          <w:szCs w:val="26"/>
          <w:u w:val="single"/>
        </w:rPr>
      </w:pPr>
    </w:p>
    <w:p w14:paraId="191C56E9" w14:textId="04F8DCF6" w:rsidR="000C4A95" w:rsidRDefault="000C4A95" w:rsidP="003A22FF">
      <w:pPr>
        <w:ind w:firstLine="709"/>
        <w:rPr>
          <w:b/>
          <w:bCs/>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0C4A95">
        <w:rPr>
          <w:b/>
          <w:bCs/>
          <w:sz w:val="26"/>
          <w:szCs w:val="26"/>
        </w:rPr>
        <w:t>Άρθρο 9</w:t>
      </w:r>
    </w:p>
    <w:p w14:paraId="1FF19585" w14:textId="77777777" w:rsidR="000C4A95" w:rsidRDefault="000C4A95" w:rsidP="003A22FF">
      <w:pPr>
        <w:ind w:firstLine="709"/>
        <w:rPr>
          <w:b/>
          <w:bCs/>
          <w:sz w:val="26"/>
          <w:szCs w:val="26"/>
        </w:rPr>
      </w:pPr>
    </w:p>
    <w:p w14:paraId="6CF0457F" w14:textId="1C9B6F2E" w:rsidR="000C4A95" w:rsidRDefault="00B92FB7" w:rsidP="00A6580F">
      <w:pPr>
        <w:ind w:left="709"/>
        <w:rPr>
          <w:sz w:val="26"/>
          <w:szCs w:val="26"/>
        </w:rPr>
      </w:pPr>
      <w:r>
        <w:rPr>
          <w:sz w:val="26"/>
          <w:szCs w:val="26"/>
        </w:rPr>
        <w:t>Ο τελευταίος πλειοδότης δεν αποκτά κανένα δικαίωμα προς αποζημίωση λόγω μη έγκρισης των πρακτικών της δημοπρασίας από τα κατά τόπο και καθ΄</w:t>
      </w:r>
      <w:r w:rsidR="00B727D0">
        <w:rPr>
          <w:sz w:val="26"/>
          <w:szCs w:val="26"/>
        </w:rPr>
        <w:t xml:space="preserve"> </w:t>
      </w:r>
      <w:r>
        <w:rPr>
          <w:sz w:val="26"/>
          <w:szCs w:val="26"/>
        </w:rPr>
        <w:t>ύλην αρμόδια όργανα</w:t>
      </w:r>
      <w:r w:rsidR="00B727D0">
        <w:rPr>
          <w:sz w:val="26"/>
          <w:szCs w:val="26"/>
        </w:rPr>
        <w:t xml:space="preserve"> (Οικονομική Επιτροπή ή Αποκεντρωμένη Διοίκηση).</w:t>
      </w:r>
    </w:p>
    <w:p w14:paraId="3D2C4AB6" w14:textId="77777777" w:rsidR="000F4610" w:rsidRDefault="000F4610" w:rsidP="003A22FF">
      <w:pPr>
        <w:ind w:firstLine="709"/>
        <w:rPr>
          <w:sz w:val="26"/>
          <w:szCs w:val="26"/>
        </w:rPr>
      </w:pPr>
    </w:p>
    <w:p w14:paraId="5EC99A09" w14:textId="14B80BDA" w:rsidR="000F4610" w:rsidRDefault="000F4610" w:rsidP="003A22FF">
      <w:pPr>
        <w:ind w:firstLine="709"/>
        <w:rPr>
          <w:b/>
          <w:bCs/>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0F4610">
        <w:rPr>
          <w:b/>
          <w:bCs/>
          <w:sz w:val="26"/>
          <w:szCs w:val="26"/>
        </w:rPr>
        <w:t>Άρθρο 10</w:t>
      </w:r>
    </w:p>
    <w:p w14:paraId="110FD755" w14:textId="77777777" w:rsidR="000F4610" w:rsidRDefault="000F4610" w:rsidP="003A22FF">
      <w:pPr>
        <w:ind w:firstLine="709"/>
        <w:rPr>
          <w:b/>
          <w:bCs/>
          <w:sz w:val="26"/>
          <w:szCs w:val="26"/>
        </w:rPr>
      </w:pPr>
    </w:p>
    <w:p w14:paraId="3925FF1D" w14:textId="7DFDD306" w:rsidR="000F4610" w:rsidRDefault="000F4610" w:rsidP="00A6580F">
      <w:pPr>
        <w:ind w:left="709"/>
        <w:rPr>
          <w:b/>
          <w:bCs/>
          <w:sz w:val="26"/>
          <w:szCs w:val="26"/>
        </w:rPr>
      </w:pPr>
      <w:r>
        <w:rPr>
          <w:b/>
          <w:bCs/>
          <w:sz w:val="26"/>
          <w:szCs w:val="26"/>
        </w:rPr>
        <w:t xml:space="preserve">Το ετήσιο μίσθωμα θα καταβάλλεται για το πρώτο μίσθωμα με την υπογραφή του συμφωνητικού </w:t>
      </w:r>
      <w:r w:rsidRPr="004D6977">
        <w:rPr>
          <w:b/>
          <w:bCs/>
          <w:sz w:val="26"/>
          <w:szCs w:val="26"/>
        </w:rPr>
        <w:t>και για τα επόμενα (</w:t>
      </w:r>
      <w:r w:rsidR="003F2648" w:rsidRPr="004D6977">
        <w:rPr>
          <w:b/>
          <w:bCs/>
          <w:sz w:val="26"/>
          <w:szCs w:val="26"/>
        </w:rPr>
        <w:t>4</w:t>
      </w:r>
      <w:r w:rsidRPr="004D6977">
        <w:rPr>
          <w:b/>
          <w:bCs/>
          <w:sz w:val="26"/>
          <w:szCs w:val="26"/>
        </w:rPr>
        <w:t>) τ</w:t>
      </w:r>
      <w:r w:rsidR="003F2648" w:rsidRPr="004D6977">
        <w:rPr>
          <w:b/>
          <w:bCs/>
          <w:sz w:val="26"/>
          <w:szCs w:val="26"/>
        </w:rPr>
        <w:t>έσσερα</w:t>
      </w:r>
      <w:r w:rsidRPr="004D6977">
        <w:rPr>
          <w:b/>
          <w:bCs/>
          <w:sz w:val="26"/>
          <w:szCs w:val="26"/>
        </w:rPr>
        <w:t xml:space="preserve"> χρόνια</w:t>
      </w:r>
      <w:r w:rsidR="004D6977" w:rsidRPr="004D6977">
        <w:rPr>
          <w:sz w:val="26"/>
          <w:szCs w:val="26"/>
        </w:rPr>
        <w:t xml:space="preserve"> </w:t>
      </w:r>
      <w:r w:rsidRPr="00831DD6">
        <w:rPr>
          <w:sz w:val="26"/>
          <w:szCs w:val="26"/>
        </w:rPr>
        <w:t>(2027,2028,2029</w:t>
      </w:r>
      <w:r w:rsidR="003F2648" w:rsidRPr="00831DD6">
        <w:rPr>
          <w:sz w:val="26"/>
          <w:szCs w:val="26"/>
        </w:rPr>
        <w:t>,2030</w:t>
      </w:r>
      <w:r w:rsidRPr="00831DD6">
        <w:rPr>
          <w:sz w:val="26"/>
          <w:szCs w:val="26"/>
        </w:rPr>
        <w:t>)</w:t>
      </w:r>
      <w:r>
        <w:rPr>
          <w:sz w:val="26"/>
          <w:szCs w:val="26"/>
        </w:rPr>
        <w:t xml:space="preserve"> </w:t>
      </w:r>
      <w:r>
        <w:rPr>
          <w:b/>
          <w:bCs/>
          <w:sz w:val="26"/>
          <w:szCs w:val="26"/>
        </w:rPr>
        <w:t xml:space="preserve">μέχρι τέλη Μαρτίου </w:t>
      </w:r>
      <w:r w:rsidR="00FD2226">
        <w:rPr>
          <w:sz w:val="26"/>
          <w:szCs w:val="26"/>
        </w:rPr>
        <w:t>εκάστου</w:t>
      </w:r>
      <w:r>
        <w:rPr>
          <w:sz w:val="26"/>
          <w:szCs w:val="26"/>
        </w:rPr>
        <w:t xml:space="preserve"> έτους. </w:t>
      </w:r>
      <w:r>
        <w:rPr>
          <w:b/>
          <w:bCs/>
          <w:sz w:val="26"/>
          <w:szCs w:val="26"/>
        </w:rPr>
        <w:t>Σε περίπτωση δε καθυστέρησης, ο εκμισθωτής (Δήμος) δύναται να κηρύξει τον μισθωτή έκπτωτο της μισθώσεως και να ενεργήσει σε βάρους αυτού αναπλειστηριασμό.</w:t>
      </w:r>
    </w:p>
    <w:p w14:paraId="0F570187" w14:textId="77777777" w:rsidR="000F4610" w:rsidRDefault="000F4610" w:rsidP="003A22FF">
      <w:pPr>
        <w:ind w:firstLine="709"/>
        <w:rPr>
          <w:b/>
          <w:bCs/>
          <w:sz w:val="26"/>
          <w:szCs w:val="26"/>
        </w:rPr>
      </w:pPr>
    </w:p>
    <w:p w14:paraId="5DF11093" w14:textId="1E1C9E4E" w:rsidR="000F4610" w:rsidRDefault="000F4610" w:rsidP="003A22FF">
      <w:pPr>
        <w:ind w:firstLine="709"/>
        <w:rPr>
          <w:b/>
          <w:bCs/>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Άρθρο 11</w:t>
      </w:r>
    </w:p>
    <w:p w14:paraId="3C339292" w14:textId="77777777" w:rsidR="000F4610" w:rsidRDefault="000F4610" w:rsidP="003A22FF">
      <w:pPr>
        <w:ind w:firstLine="709"/>
        <w:rPr>
          <w:b/>
          <w:bCs/>
          <w:sz w:val="26"/>
          <w:szCs w:val="26"/>
        </w:rPr>
      </w:pPr>
    </w:p>
    <w:p w14:paraId="619355B9" w14:textId="3FC521CA" w:rsidR="000F4610" w:rsidRDefault="000F4610" w:rsidP="00A6580F">
      <w:pPr>
        <w:ind w:left="709"/>
        <w:rPr>
          <w:sz w:val="26"/>
          <w:szCs w:val="26"/>
        </w:rPr>
      </w:pPr>
      <w:r>
        <w:rPr>
          <w:sz w:val="26"/>
          <w:szCs w:val="26"/>
        </w:rPr>
        <w:lastRenderedPageBreak/>
        <w:t xml:space="preserve">Ο τελευταίος πλειοδότης υποχρεούται όπως εντός (15) δέκα πέντε ημερών από της κοινοποιήσεως, </w:t>
      </w:r>
      <w:r w:rsidR="0011594B">
        <w:rPr>
          <w:sz w:val="26"/>
          <w:szCs w:val="26"/>
        </w:rPr>
        <w:t>της αποφάσεως της διοικητικής αρχής περί κατακυρώσεως ή εγκρίσεως του αποτελέσματος της δημοπρασίας να</w:t>
      </w:r>
      <w:r w:rsidR="00A6580F">
        <w:rPr>
          <w:sz w:val="26"/>
          <w:szCs w:val="26"/>
        </w:rPr>
        <w:t xml:space="preserve"> προσέλθει για την σύνταξη και υπογραφή της συμβάσεως, αλλιώς η κατατεθείσα εγγύηση καταπίπτει υπέρ του Δήμου χωρίς δικαστική παρέμβαση, ενεργείται δε αναπλειστηριασμός σε βέρους αυτού.</w:t>
      </w:r>
    </w:p>
    <w:p w14:paraId="1AF08335" w14:textId="77777777" w:rsidR="00A6580F" w:rsidRDefault="00A6580F" w:rsidP="003A22FF">
      <w:pPr>
        <w:ind w:firstLine="709"/>
        <w:rPr>
          <w:sz w:val="26"/>
          <w:szCs w:val="26"/>
        </w:rPr>
      </w:pPr>
    </w:p>
    <w:p w14:paraId="7A87D8D2" w14:textId="171FE33D" w:rsidR="00A6580F" w:rsidRDefault="00A6580F" w:rsidP="003A22FF">
      <w:pPr>
        <w:ind w:firstLine="709"/>
        <w:rPr>
          <w:b/>
          <w:bCs/>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A6580F">
        <w:rPr>
          <w:b/>
          <w:bCs/>
          <w:sz w:val="26"/>
          <w:szCs w:val="26"/>
        </w:rPr>
        <w:t>Άρθρο 12</w:t>
      </w:r>
    </w:p>
    <w:p w14:paraId="43CBE4C7" w14:textId="77777777" w:rsidR="00A6580F" w:rsidRDefault="00A6580F" w:rsidP="003A22FF">
      <w:pPr>
        <w:ind w:firstLine="709"/>
        <w:rPr>
          <w:b/>
          <w:bCs/>
          <w:sz w:val="26"/>
          <w:szCs w:val="26"/>
        </w:rPr>
      </w:pPr>
    </w:p>
    <w:p w14:paraId="2DACA837" w14:textId="78A3829B" w:rsidR="00A6580F" w:rsidRDefault="00A6580F" w:rsidP="00A6580F">
      <w:pPr>
        <w:ind w:left="709"/>
        <w:rPr>
          <w:sz w:val="26"/>
          <w:szCs w:val="26"/>
        </w:rPr>
      </w:pPr>
      <w:r>
        <w:rPr>
          <w:sz w:val="26"/>
          <w:szCs w:val="26"/>
        </w:rPr>
        <w:t>Ο Δήμος δεν ευθύνεται έναντι του μισθωτού για την πραγματική κατάσταση στην οποία ευρίσκεται το μίσθιο, της οποίας τεκμαίρεται ότι έχει λάβει γνώση αυτός, ούτε για την ύπαρξη οποιασδήποτε δουλείας επί του κτήματος, συνεπώς υποχρεούται εντεύθεν στην επιστροφή ή μείωση του μισθώματος, ούτε στη λύση της μισθώσεως.</w:t>
      </w:r>
    </w:p>
    <w:p w14:paraId="448E5F5B" w14:textId="77777777" w:rsidR="00A6580F" w:rsidRDefault="00A6580F" w:rsidP="003A22FF">
      <w:pPr>
        <w:ind w:firstLine="709"/>
        <w:rPr>
          <w:sz w:val="26"/>
          <w:szCs w:val="26"/>
        </w:rPr>
      </w:pPr>
    </w:p>
    <w:p w14:paraId="3227D77B" w14:textId="465ED5F1" w:rsidR="00A6580F" w:rsidRDefault="00A6580F" w:rsidP="003A22FF">
      <w:pPr>
        <w:ind w:firstLine="709"/>
        <w:rPr>
          <w:b/>
          <w:bCs/>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A6580F">
        <w:rPr>
          <w:b/>
          <w:bCs/>
          <w:sz w:val="26"/>
          <w:szCs w:val="26"/>
        </w:rPr>
        <w:t>Άρθρο 13</w:t>
      </w:r>
    </w:p>
    <w:p w14:paraId="6D3A9D89" w14:textId="77777777" w:rsidR="00A6580F" w:rsidRDefault="00A6580F" w:rsidP="003A22FF">
      <w:pPr>
        <w:ind w:firstLine="709"/>
        <w:rPr>
          <w:b/>
          <w:bCs/>
          <w:sz w:val="26"/>
          <w:szCs w:val="26"/>
        </w:rPr>
      </w:pPr>
    </w:p>
    <w:p w14:paraId="19B210BA" w14:textId="116CA6CA" w:rsidR="00A6580F" w:rsidRDefault="00A6580F" w:rsidP="00A6580F">
      <w:pPr>
        <w:ind w:left="709"/>
        <w:rPr>
          <w:sz w:val="26"/>
          <w:szCs w:val="26"/>
        </w:rPr>
      </w:pPr>
      <w:r>
        <w:rPr>
          <w:sz w:val="26"/>
          <w:szCs w:val="26"/>
        </w:rPr>
        <w:t>Η σύμβαση αυτή θεωρείται ότι έχει οριστικά καταρτισθεί μετά την έγκριση του  αποτελέσματος της δημοπρασίας από τα αρμόδια όργανα.</w:t>
      </w:r>
    </w:p>
    <w:p w14:paraId="3771B0E9" w14:textId="77777777" w:rsidR="00325FBC" w:rsidRDefault="00325FBC" w:rsidP="00A6580F">
      <w:pPr>
        <w:ind w:left="709"/>
        <w:rPr>
          <w:sz w:val="26"/>
          <w:szCs w:val="26"/>
        </w:rPr>
      </w:pPr>
    </w:p>
    <w:p w14:paraId="6BCB30D2" w14:textId="618260A9" w:rsidR="00325FBC" w:rsidRDefault="00325FBC" w:rsidP="00A6580F">
      <w:pPr>
        <w:ind w:left="709"/>
        <w:rPr>
          <w:sz w:val="26"/>
          <w:szCs w:val="26"/>
        </w:rPr>
      </w:pPr>
      <w:r>
        <w:rPr>
          <w:sz w:val="26"/>
          <w:szCs w:val="26"/>
        </w:rPr>
        <w:tab/>
      </w:r>
      <w:r>
        <w:rPr>
          <w:sz w:val="26"/>
          <w:szCs w:val="26"/>
        </w:rPr>
        <w:tab/>
      </w:r>
      <w:r>
        <w:rPr>
          <w:sz w:val="26"/>
          <w:szCs w:val="26"/>
        </w:rPr>
        <w:tab/>
      </w:r>
      <w:r>
        <w:rPr>
          <w:sz w:val="26"/>
          <w:szCs w:val="26"/>
        </w:rPr>
        <w:tab/>
      </w:r>
      <w:r>
        <w:rPr>
          <w:sz w:val="26"/>
          <w:szCs w:val="26"/>
        </w:rPr>
        <w:tab/>
      </w:r>
    </w:p>
    <w:p w14:paraId="58B3CE02" w14:textId="20014545" w:rsidR="00325FBC" w:rsidRDefault="00325FBC" w:rsidP="00325FBC">
      <w:pPr>
        <w:ind w:left="4309" w:firstLine="11"/>
        <w:rPr>
          <w:b/>
          <w:bCs/>
          <w:sz w:val="26"/>
          <w:szCs w:val="26"/>
        </w:rPr>
      </w:pPr>
      <w:r w:rsidRPr="00325FBC">
        <w:rPr>
          <w:b/>
          <w:bCs/>
          <w:sz w:val="26"/>
          <w:szCs w:val="26"/>
        </w:rPr>
        <w:t>Άρθρο 14</w:t>
      </w:r>
    </w:p>
    <w:p w14:paraId="70EEF96B" w14:textId="77777777" w:rsidR="00325FBC" w:rsidRDefault="00325FBC" w:rsidP="00325FBC">
      <w:pPr>
        <w:ind w:left="4309" w:firstLine="11"/>
        <w:rPr>
          <w:b/>
          <w:bCs/>
          <w:sz w:val="26"/>
          <w:szCs w:val="26"/>
        </w:rPr>
      </w:pPr>
    </w:p>
    <w:p w14:paraId="21FE6C62" w14:textId="4255D201" w:rsidR="00325FBC" w:rsidRDefault="00325FBC" w:rsidP="00325FBC">
      <w:pPr>
        <w:ind w:left="709"/>
        <w:rPr>
          <w:sz w:val="26"/>
          <w:szCs w:val="26"/>
        </w:rPr>
      </w:pPr>
      <w:r>
        <w:rPr>
          <w:sz w:val="26"/>
          <w:szCs w:val="26"/>
        </w:rPr>
        <w:t xml:space="preserve">Ο μισθωτής υποχρεούται να διατηρεί την κατοχή του </w:t>
      </w:r>
      <w:r w:rsidR="002D1C91">
        <w:rPr>
          <w:sz w:val="26"/>
          <w:szCs w:val="26"/>
        </w:rPr>
        <w:t>μίσθιου</w:t>
      </w:r>
      <w:r>
        <w:rPr>
          <w:sz w:val="26"/>
          <w:szCs w:val="26"/>
        </w:rPr>
        <w:t>, τις υπέρ αυτού δουλείες, τα όρια αυτού και γενικά σε καλή κατάσταση και να προστατεύει αυτό από κάθε καταπάτηση, προσφεύγοντας ακόμα και στα δικαστήρια κατά οποιουδήποτε καταπατητή, διαφορετικά ευθύνεται σε αποζημίωση.</w:t>
      </w:r>
    </w:p>
    <w:p w14:paraId="5015DBF6" w14:textId="77777777" w:rsidR="00325FBC" w:rsidRDefault="00325FBC" w:rsidP="00325FBC">
      <w:pPr>
        <w:ind w:left="709"/>
        <w:rPr>
          <w:sz w:val="26"/>
          <w:szCs w:val="26"/>
        </w:rPr>
      </w:pPr>
    </w:p>
    <w:p w14:paraId="47682271" w14:textId="63AE4A67" w:rsidR="00325FBC" w:rsidRDefault="00325FBC" w:rsidP="00325FBC">
      <w:pPr>
        <w:ind w:left="709"/>
        <w:rPr>
          <w:b/>
          <w:bCs/>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325FBC">
        <w:rPr>
          <w:b/>
          <w:bCs/>
          <w:sz w:val="26"/>
          <w:szCs w:val="26"/>
        </w:rPr>
        <w:t>Άρθρο 15</w:t>
      </w:r>
    </w:p>
    <w:p w14:paraId="52701DD0" w14:textId="77777777" w:rsidR="00325FBC" w:rsidRDefault="00325FBC" w:rsidP="00325FBC">
      <w:pPr>
        <w:ind w:left="709"/>
        <w:rPr>
          <w:b/>
          <w:bCs/>
          <w:sz w:val="26"/>
          <w:szCs w:val="26"/>
        </w:rPr>
      </w:pPr>
    </w:p>
    <w:p w14:paraId="71CC788D" w14:textId="60B86B68" w:rsidR="005C33E8" w:rsidRDefault="00325FBC" w:rsidP="005C33E8">
      <w:pPr>
        <w:ind w:left="709"/>
        <w:rPr>
          <w:sz w:val="26"/>
          <w:szCs w:val="26"/>
        </w:rPr>
      </w:pPr>
      <w:r>
        <w:rPr>
          <w:sz w:val="26"/>
          <w:szCs w:val="26"/>
        </w:rPr>
        <w:t>Οι προς εκμίσθωση εκτάσεις</w:t>
      </w:r>
      <w:r w:rsidR="005C33E8">
        <w:rPr>
          <w:sz w:val="26"/>
          <w:szCs w:val="26"/>
        </w:rPr>
        <w:t xml:space="preserve"> θα καλλιεργηθούν με μονοετείς καλλιέργειες ή με πολυετείς, σύμφωνα με την βούληση των μισθωτών, αλλά η διάρκεια της καλλιέργειας δεν θα μπορεί να υπερβεί τ</w:t>
      </w:r>
      <w:r w:rsidR="00507A4B">
        <w:rPr>
          <w:sz w:val="26"/>
          <w:szCs w:val="26"/>
        </w:rPr>
        <w:t xml:space="preserve">ο </w:t>
      </w:r>
      <w:r w:rsidR="005C33E8">
        <w:rPr>
          <w:sz w:val="26"/>
          <w:szCs w:val="26"/>
        </w:rPr>
        <w:t>χρόνο διάρκε</w:t>
      </w:r>
      <w:r w:rsidR="00507A4B">
        <w:rPr>
          <w:sz w:val="26"/>
          <w:szCs w:val="26"/>
        </w:rPr>
        <w:t>ιας της σύμβασης.</w:t>
      </w:r>
    </w:p>
    <w:p w14:paraId="1B08A391" w14:textId="6B52A5DF" w:rsidR="00507A4B" w:rsidRDefault="00507A4B" w:rsidP="005C33E8">
      <w:pPr>
        <w:ind w:left="709"/>
        <w:rPr>
          <w:sz w:val="26"/>
          <w:szCs w:val="26"/>
        </w:rPr>
      </w:pPr>
      <w:r>
        <w:rPr>
          <w:sz w:val="26"/>
          <w:szCs w:val="26"/>
        </w:rPr>
        <w:t xml:space="preserve">Απαγορεύεται ο μισθωτής να προβεί δε δενδροκαλλιέργεια επί του </w:t>
      </w:r>
      <w:r w:rsidR="002D1C91">
        <w:rPr>
          <w:sz w:val="26"/>
          <w:szCs w:val="26"/>
        </w:rPr>
        <w:t>μίσθιου</w:t>
      </w:r>
      <w:r>
        <w:rPr>
          <w:sz w:val="26"/>
          <w:szCs w:val="26"/>
        </w:rPr>
        <w:t xml:space="preserve"> ούτε να προβεί σε ανέγερση πρόχειρων ή μόνιμων εγκαταστάσεων. Σε διαφορετική περίπτωση υποχρεούται να άρει τις εγκαταστάσεις και να επαναφέρει το μίσθιο στην πρότερα κατάσταση με δικά του έξοδα. Αν ο μισθωτής κατασκευάσει γεώτρηση εντός του </w:t>
      </w:r>
      <w:r w:rsidR="002D1C91">
        <w:rPr>
          <w:sz w:val="26"/>
          <w:szCs w:val="26"/>
        </w:rPr>
        <w:t>μίσθιου</w:t>
      </w:r>
      <w:r>
        <w:rPr>
          <w:sz w:val="26"/>
          <w:szCs w:val="26"/>
        </w:rPr>
        <w:t xml:space="preserve">, αυτή μετά την με οποιοδήποτε τρόπο λύση της μίσθωσης, θα παραμείνει προς όφελος του </w:t>
      </w:r>
      <w:r w:rsidR="002D1C91">
        <w:rPr>
          <w:sz w:val="26"/>
          <w:szCs w:val="26"/>
        </w:rPr>
        <w:t>μίσθιου</w:t>
      </w:r>
      <w:r>
        <w:rPr>
          <w:sz w:val="26"/>
          <w:szCs w:val="26"/>
        </w:rPr>
        <w:t>, χωρίς να έχει δικαίωμα αποζημίωσης για τα έξοδα στα οποία υποβλήθηκε για την γεώτρηση.</w:t>
      </w:r>
      <w:r w:rsidR="00647E61">
        <w:rPr>
          <w:sz w:val="26"/>
          <w:szCs w:val="26"/>
        </w:rPr>
        <w:t xml:space="preserve"> Το ίδιο θα </w:t>
      </w:r>
      <w:r w:rsidR="00647E61">
        <w:rPr>
          <w:sz w:val="26"/>
          <w:szCs w:val="26"/>
        </w:rPr>
        <w:lastRenderedPageBreak/>
        <w:t>ισχύει και για την περίπτωση τοποθέτησης υπόγειου δικτύου άρδευσης. Ο μισθωτής δύναται μετά την λήξη της μίσθωσης να άρει στις όποιες εγκαταστάσεις με δικά του έξοδα, επαναφέροντας τον αγρό στην πρότερα κατάσταση.</w:t>
      </w:r>
    </w:p>
    <w:p w14:paraId="0CC88362" w14:textId="77777777" w:rsidR="00647E61" w:rsidRDefault="00647E61" w:rsidP="005C33E8">
      <w:pPr>
        <w:ind w:left="709"/>
        <w:rPr>
          <w:sz w:val="26"/>
          <w:szCs w:val="26"/>
        </w:rPr>
      </w:pPr>
    </w:p>
    <w:p w14:paraId="55A68E3F" w14:textId="4A684256" w:rsidR="00647E61" w:rsidRDefault="00647E61" w:rsidP="005C33E8">
      <w:pPr>
        <w:ind w:left="709"/>
        <w:rPr>
          <w:b/>
          <w:bCs/>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647E61">
        <w:rPr>
          <w:b/>
          <w:bCs/>
          <w:sz w:val="26"/>
          <w:szCs w:val="26"/>
        </w:rPr>
        <w:t>Άρθρο 16</w:t>
      </w:r>
    </w:p>
    <w:p w14:paraId="671EDD08" w14:textId="77777777" w:rsidR="00647E61" w:rsidRDefault="00647E61" w:rsidP="005C33E8">
      <w:pPr>
        <w:ind w:left="709"/>
        <w:rPr>
          <w:b/>
          <w:bCs/>
          <w:sz w:val="26"/>
          <w:szCs w:val="26"/>
        </w:rPr>
      </w:pPr>
    </w:p>
    <w:p w14:paraId="2DA3362F" w14:textId="4CAD1388" w:rsidR="00647E61" w:rsidRDefault="00647E61" w:rsidP="005C33E8">
      <w:pPr>
        <w:ind w:left="709"/>
        <w:rPr>
          <w:sz w:val="26"/>
          <w:szCs w:val="26"/>
        </w:rPr>
      </w:pPr>
      <w:r>
        <w:rPr>
          <w:sz w:val="26"/>
          <w:szCs w:val="26"/>
        </w:rPr>
        <w:t>Για τα αγροτεμάχια που αρδεύονται από τον Τοπικό</w:t>
      </w:r>
      <w:r w:rsidR="0064600F">
        <w:rPr>
          <w:sz w:val="26"/>
          <w:szCs w:val="26"/>
        </w:rPr>
        <w:t xml:space="preserve"> Οργανισμό Εγγείων Βελτιώσεων Θαλασσιάς – Κρεμαστής</w:t>
      </w:r>
      <w:r>
        <w:rPr>
          <w:sz w:val="26"/>
          <w:szCs w:val="26"/>
        </w:rPr>
        <w:t xml:space="preserve"> </w:t>
      </w:r>
      <w:r w:rsidR="00874774">
        <w:rPr>
          <w:sz w:val="26"/>
          <w:szCs w:val="26"/>
        </w:rPr>
        <w:t>(Τ.Ο.Ε.Β.), ο μισθωτής θα είναι υπόχρεος για την καταβολή του τέλους άρδευσης προς αυτόν. Η μη καταβολή θα είναι λόγος καταγγελίας και πρόωρης λύσης της μίσθωσης.</w:t>
      </w:r>
    </w:p>
    <w:p w14:paraId="1C707BE6" w14:textId="77777777" w:rsidR="000F720D" w:rsidRDefault="000F720D" w:rsidP="005C33E8">
      <w:pPr>
        <w:ind w:left="709"/>
        <w:rPr>
          <w:sz w:val="26"/>
          <w:szCs w:val="26"/>
        </w:rPr>
      </w:pPr>
    </w:p>
    <w:p w14:paraId="2186C180" w14:textId="5AB26321" w:rsidR="000F720D" w:rsidRDefault="000F720D" w:rsidP="005C33E8">
      <w:pPr>
        <w:ind w:left="709"/>
        <w:rPr>
          <w:b/>
          <w:bCs/>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0F720D">
        <w:rPr>
          <w:b/>
          <w:bCs/>
          <w:sz w:val="26"/>
          <w:szCs w:val="26"/>
        </w:rPr>
        <w:t>Άρθρο 17</w:t>
      </w:r>
    </w:p>
    <w:p w14:paraId="5A8A5515" w14:textId="77777777" w:rsidR="000F720D" w:rsidRDefault="000F720D" w:rsidP="005C33E8">
      <w:pPr>
        <w:ind w:left="709"/>
        <w:rPr>
          <w:b/>
          <w:bCs/>
          <w:sz w:val="26"/>
          <w:szCs w:val="26"/>
        </w:rPr>
      </w:pPr>
    </w:p>
    <w:p w14:paraId="75D502D8" w14:textId="06ED73EF" w:rsidR="000F720D" w:rsidRDefault="000F720D" w:rsidP="005C33E8">
      <w:pPr>
        <w:ind w:left="709"/>
        <w:rPr>
          <w:sz w:val="26"/>
          <w:szCs w:val="26"/>
        </w:rPr>
      </w:pPr>
      <w:r>
        <w:rPr>
          <w:sz w:val="26"/>
          <w:szCs w:val="26"/>
        </w:rPr>
        <w:t>Ο μισθωτής υποχρεούται όταν λήξει η μίσθωση, να παραδώσει το μίσθιο στην κατάσταση που το παρέλαβε, ήτοι έτοιμο και κατάλληλο για καλλιέργεια, διαφορετικά ευθύνεται για αποζημίωση και σε αποκατάσταση του αγρού στην πρότερα κατάσταση με δικά του έξοδα.</w:t>
      </w:r>
    </w:p>
    <w:p w14:paraId="3D4A1C41" w14:textId="77777777" w:rsidR="000F720D" w:rsidRDefault="000F720D" w:rsidP="005C33E8">
      <w:pPr>
        <w:ind w:left="709"/>
        <w:rPr>
          <w:sz w:val="26"/>
          <w:szCs w:val="26"/>
        </w:rPr>
      </w:pPr>
    </w:p>
    <w:p w14:paraId="0DA40EFD" w14:textId="5306BDFB" w:rsidR="000F720D" w:rsidRDefault="000F720D" w:rsidP="005C33E8">
      <w:pPr>
        <w:ind w:left="709"/>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05207BC2" w14:textId="7CE58ECB" w:rsidR="000F720D" w:rsidRDefault="000F720D" w:rsidP="000F720D">
      <w:pPr>
        <w:ind w:left="4309" w:firstLine="11"/>
        <w:rPr>
          <w:b/>
          <w:bCs/>
          <w:sz w:val="26"/>
          <w:szCs w:val="26"/>
        </w:rPr>
      </w:pPr>
      <w:r w:rsidRPr="000F720D">
        <w:rPr>
          <w:b/>
          <w:bCs/>
          <w:sz w:val="26"/>
          <w:szCs w:val="26"/>
        </w:rPr>
        <w:t>Άρθρο 18</w:t>
      </w:r>
    </w:p>
    <w:p w14:paraId="7046439A" w14:textId="77777777" w:rsidR="000F720D" w:rsidRDefault="000F720D" w:rsidP="000F720D">
      <w:pPr>
        <w:ind w:left="4309" w:firstLine="11"/>
        <w:rPr>
          <w:b/>
          <w:bCs/>
          <w:sz w:val="26"/>
          <w:szCs w:val="26"/>
        </w:rPr>
      </w:pPr>
    </w:p>
    <w:p w14:paraId="00A83C57" w14:textId="6BFF3A30" w:rsidR="00605780" w:rsidRDefault="000F720D" w:rsidP="000F720D">
      <w:pPr>
        <w:ind w:left="709"/>
        <w:rPr>
          <w:sz w:val="26"/>
          <w:szCs w:val="26"/>
        </w:rPr>
      </w:pPr>
      <w:r>
        <w:rPr>
          <w:sz w:val="26"/>
          <w:szCs w:val="26"/>
        </w:rPr>
        <w:t xml:space="preserve">Απαγορεύεται απόλυτα η σιωπηρή </w:t>
      </w:r>
      <w:r w:rsidR="002D1C91">
        <w:rPr>
          <w:sz w:val="26"/>
          <w:szCs w:val="26"/>
        </w:rPr>
        <w:t>αναμισθώσει</w:t>
      </w:r>
      <w:r>
        <w:rPr>
          <w:sz w:val="26"/>
          <w:szCs w:val="26"/>
        </w:rPr>
        <w:t xml:space="preserve"> καθώς και η υπε</w:t>
      </w:r>
      <w:r w:rsidR="002D1C91">
        <w:rPr>
          <w:sz w:val="26"/>
          <w:szCs w:val="26"/>
        </w:rPr>
        <w:t>κ</w:t>
      </w:r>
      <w:r>
        <w:rPr>
          <w:sz w:val="26"/>
          <w:szCs w:val="26"/>
        </w:rPr>
        <w:t>μίσθωσ</w:t>
      </w:r>
      <w:r w:rsidR="002D1C91">
        <w:rPr>
          <w:sz w:val="26"/>
          <w:szCs w:val="26"/>
        </w:rPr>
        <w:t>η</w:t>
      </w:r>
      <w:r>
        <w:rPr>
          <w:sz w:val="26"/>
          <w:szCs w:val="26"/>
        </w:rPr>
        <w:t xml:space="preserve"> ή με οποιοδήποτε άλλο τρόπο παραχώρηση της χρήσης του </w:t>
      </w:r>
      <w:r w:rsidR="002D1C91">
        <w:rPr>
          <w:sz w:val="26"/>
          <w:szCs w:val="26"/>
        </w:rPr>
        <w:t>μίσθιου</w:t>
      </w:r>
      <w:r>
        <w:rPr>
          <w:sz w:val="26"/>
          <w:szCs w:val="26"/>
        </w:rPr>
        <w:t xml:space="preserve"> από τον μισθωτή.</w:t>
      </w:r>
      <w:r w:rsidR="008F1A4A">
        <w:rPr>
          <w:sz w:val="26"/>
          <w:szCs w:val="26"/>
        </w:rPr>
        <w:t xml:space="preserve"> Η με οποιονδήποτε </w:t>
      </w:r>
      <w:r w:rsidR="00605780">
        <w:rPr>
          <w:sz w:val="26"/>
          <w:szCs w:val="26"/>
        </w:rPr>
        <w:t>τρόπο παραμονή του μισθωτή στο ακίνητο πέραν της νόμιμης διάρκειας της μίσθωσης δεν συνιστά σε καμία περίπτωση παράταση της μίσθωσης.</w:t>
      </w:r>
    </w:p>
    <w:p w14:paraId="3F7F1776" w14:textId="77777777" w:rsidR="00605780" w:rsidRDefault="00605780" w:rsidP="000F720D">
      <w:pPr>
        <w:ind w:left="709"/>
        <w:rPr>
          <w:sz w:val="26"/>
          <w:szCs w:val="26"/>
        </w:rPr>
      </w:pPr>
    </w:p>
    <w:p w14:paraId="26F65D8C" w14:textId="77777777" w:rsidR="00ED170B" w:rsidRDefault="00ED170B" w:rsidP="000F720D">
      <w:pPr>
        <w:ind w:left="709"/>
        <w:rPr>
          <w:sz w:val="26"/>
          <w:szCs w:val="26"/>
        </w:rPr>
      </w:pPr>
    </w:p>
    <w:p w14:paraId="54A22FBE" w14:textId="283B06EA" w:rsidR="000F720D" w:rsidRDefault="00605780" w:rsidP="000F720D">
      <w:pPr>
        <w:ind w:left="709"/>
        <w:rPr>
          <w:b/>
          <w:bCs/>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605780">
        <w:rPr>
          <w:b/>
          <w:bCs/>
          <w:sz w:val="26"/>
          <w:szCs w:val="26"/>
        </w:rPr>
        <w:t xml:space="preserve">Άρθρο 19 </w:t>
      </w:r>
    </w:p>
    <w:p w14:paraId="38AA55F3" w14:textId="77777777" w:rsidR="00605780" w:rsidRDefault="00605780" w:rsidP="000F720D">
      <w:pPr>
        <w:ind w:left="709"/>
        <w:rPr>
          <w:b/>
          <w:bCs/>
          <w:sz w:val="26"/>
          <w:szCs w:val="26"/>
        </w:rPr>
      </w:pPr>
    </w:p>
    <w:p w14:paraId="742291DD" w14:textId="4DB99CC0" w:rsidR="00605780" w:rsidRDefault="00605780" w:rsidP="000F720D">
      <w:pPr>
        <w:ind w:left="709"/>
        <w:rPr>
          <w:sz w:val="26"/>
          <w:szCs w:val="26"/>
        </w:rPr>
      </w:pPr>
      <w:r>
        <w:rPr>
          <w:sz w:val="26"/>
          <w:szCs w:val="26"/>
        </w:rPr>
        <w:t xml:space="preserve">Δικαίωμα συμμετοχής στην δημοπρασία έχουν όλοι οι Δημότες του Δήμου </w:t>
      </w:r>
      <w:proofErr w:type="spellStart"/>
      <w:r>
        <w:rPr>
          <w:sz w:val="26"/>
          <w:szCs w:val="26"/>
        </w:rPr>
        <w:t>Τοπείρου</w:t>
      </w:r>
      <w:proofErr w:type="spellEnd"/>
      <w:r>
        <w:rPr>
          <w:sz w:val="26"/>
          <w:szCs w:val="26"/>
        </w:rPr>
        <w:t>.</w:t>
      </w:r>
    </w:p>
    <w:p w14:paraId="1D168B40" w14:textId="77777777" w:rsidR="00605780" w:rsidRDefault="00605780" w:rsidP="000F720D">
      <w:pPr>
        <w:ind w:left="709"/>
        <w:rPr>
          <w:sz w:val="26"/>
          <w:szCs w:val="26"/>
        </w:rPr>
      </w:pPr>
    </w:p>
    <w:p w14:paraId="72A96991" w14:textId="00710B04" w:rsidR="00605780" w:rsidRDefault="00605780" w:rsidP="000F720D">
      <w:pPr>
        <w:ind w:left="709"/>
        <w:rPr>
          <w:b/>
          <w:bCs/>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605780">
        <w:rPr>
          <w:b/>
          <w:bCs/>
          <w:sz w:val="26"/>
          <w:szCs w:val="26"/>
        </w:rPr>
        <w:t>Άρθρο 20</w:t>
      </w:r>
    </w:p>
    <w:p w14:paraId="693C7181" w14:textId="77777777" w:rsidR="00605780" w:rsidRDefault="00605780" w:rsidP="000F720D">
      <w:pPr>
        <w:ind w:left="709"/>
        <w:rPr>
          <w:b/>
          <w:bCs/>
          <w:sz w:val="26"/>
          <w:szCs w:val="26"/>
        </w:rPr>
      </w:pPr>
    </w:p>
    <w:p w14:paraId="5091B048" w14:textId="4E4B351A" w:rsidR="00605780" w:rsidRDefault="00BC389F" w:rsidP="000F720D">
      <w:pPr>
        <w:ind w:left="709"/>
        <w:rPr>
          <w:sz w:val="26"/>
          <w:szCs w:val="26"/>
        </w:rPr>
      </w:pPr>
      <w:r>
        <w:rPr>
          <w:sz w:val="26"/>
          <w:szCs w:val="26"/>
        </w:rPr>
        <w:t>Η απόφαση της επιτροπής διενέργειας δημοπρασίας, περί αποκλεισμού ενδιαφερόμενου να συμμετάσχει στην δημοπρασία, επειδή δεν πληροί τους προβλεπόμενους όρους  της οικείας διακήρυξης, αναγράφεται στα πρακτικά της δημοπρασίας.</w:t>
      </w:r>
    </w:p>
    <w:p w14:paraId="756D10EE" w14:textId="77777777" w:rsidR="00BC389F" w:rsidRDefault="00BC389F" w:rsidP="000F720D">
      <w:pPr>
        <w:ind w:left="709"/>
        <w:rPr>
          <w:sz w:val="26"/>
          <w:szCs w:val="26"/>
        </w:rPr>
      </w:pPr>
    </w:p>
    <w:p w14:paraId="5DDA8DFC" w14:textId="34AD1462" w:rsidR="00BC389F" w:rsidRDefault="00BC389F" w:rsidP="000F720D">
      <w:pPr>
        <w:ind w:left="709"/>
        <w:rPr>
          <w:b/>
          <w:bCs/>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BC389F">
        <w:rPr>
          <w:b/>
          <w:bCs/>
          <w:sz w:val="26"/>
          <w:szCs w:val="26"/>
        </w:rPr>
        <w:t>Άρθρο 21</w:t>
      </w:r>
    </w:p>
    <w:p w14:paraId="192BC497" w14:textId="77777777" w:rsidR="00BC389F" w:rsidRDefault="00BC389F" w:rsidP="000F720D">
      <w:pPr>
        <w:ind w:left="709"/>
        <w:rPr>
          <w:b/>
          <w:bCs/>
          <w:sz w:val="26"/>
          <w:szCs w:val="26"/>
        </w:rPr>
      </w:pPr>
    </w:p>
    <w:p w14:paraId="0DE564F7" w14:textId="77777777" w:rsidR="00BC389F" w:rsidRDefault="00BC389F" w:rsidP="000F720D">
      <w:pPr>
        <w:ind w:left="709"/>
        <w:rPr>
          <w:sz w:val="26"/>
          <w:szCs w:val="26"/>
        </w:rPr>
      </w:pPr>
      <w:r>
        <w:rPr>
          <w:sz w:val="26"/>
          <w:szCs w:val="26"/>
        </w:rPr>
        <w:t>Οι προσφορές των πλειοδοτών αναγράφονται στα πρακτικά κατά την σειρά εκφώνησης με το ονοματεπώνυμο του πλειοδότη. Μετά την λήξη της δημοπρασίας, τα πρακτικά που συντάσσονται ατελώς, υπογράφονται από την Επιτροπή Δημοπρασίας, από τον τελευταίο πλειοδότη. Επί των πρακτικών της δημοπρασίας αποφασίζει η Οικονομική Επιτροπή.</w:t>
      </w:r>
    </w:p>
    <w:p w14:paraId="3E7CD392" w14:textId="77777777" w:rsidR="00BC389F" w:rsidRDefault="00BC389F" w:rsidP="000F720D">
      <w:pPr>
        <w:ind w:left="709"/>
        <w:rPr>
          <w:sz w:val="26"/>
          <w:szCs w:val="26"/>
        </w:rPr>
      </w:pPr>
    </w:p>
    <w:p w14:paraId="048EF585" w14:textId="3F228D0D" w:rsidR="00BC389F" w:rsidRDefault="00BC389F" w:rsidP="000F720D">
      <w:pPr>
        <w:ind w:left="709"/>
        <w:rPr>
          <w:b/>
          <w:bCs/>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BC389F">
        <w:rPr>
          <w:b/>
          <w:bCs/>
          <w:sz w:val="26"/>
          <w:szCs w:val="26"/>
        </w:rPr>
        <w:t xml:space="preserve">Άρθρο 22 </w:t>
      </w:r>
    </w:p>
    <w:p w14:paraId="68A27B61" w14:textId="77777777" w:rsidR="00BC389F" w:rsidRDefault="00BC389F" w:rsidP="000F720D">
      <w:pPr>
        <w:ind w:left="709"/>
        <w:rPr>
          <w:b/>
          <w:bCs/>
          <w:sz w:val="26"/>
          <w:szCs w:val="26"/>
        </w:rPr>
      </w:pPr>
    </w:p>
    <w:p w14:paraId="70EB4F22" w14:textId="11722E88" w:rsidR="00472E10" w:rsidRDefault="00BC389F" w:rsidP="000F720D">
      <w:pPr>
        <w:ind w:left="709"/>
        <w:rPr>
          <w:sz w:val="26"/>
          <w:szCs w:val="26"/>
        </w:rPr>
      </w:pPr>
      <w:r>
        <w:rPr>
          <w:sz w:val="26"/>
          <w:szCs w:val="26"/>
        </w:rPr>
        <w:t xml:space="preserve">Η διακήρυξη θα δημοσιευθεί με φροντίδα του Δημάρχου </w:t>
      </w:r>
      <w:proofErr w:type="spellStart"/>
      <w:r>
        <w:rPr>
          <w:sz w:val="26"/>
          <w:szCs w:val="26"/>
        </w:rPr>
        <w:t>Τοπείρου</w:t>
      </w:r>
      <w:proofErr w:type="spellEnd"/>
      <w:r>
        <w:rPr>
          <w:sz w:val="26"/>
          <w:szCs w:val="26"/>
        </w:rPr>
        <w:t xml:space="preserve"> ή του αναπληρωτή του τουλάχιστον (10) δέκα ημέρες πριν την διενέργεια της δημοπρασίας</w:t>
      </w:r>
      <w:r w:rsidR="00472E10">
        <w:rPr>
          <w:sz w:val="26"/>
          <w:szCs w:val="26"/>
        </w:rPr>
        <w:t xml:space="preserve">, στην ιστοσελίδα του Δήμου και τοιχοκόλληση αντιγράφου αυτής στον πίνακα ανακοινώσεων του Δήμου </w:t>
      </w:r>
      <w:proofErr w:type="spellStart"/>
      <w:r w:rsidR="00472E10">
        <w:rPr>
          <w:sz w:val="26"/>
          <w:szCs w:val="26"/>
        </w:rPr>
        <w:t>Τοπείρου</w:t>
      </w:r>
      <w:proofErr w:type="spellEnd"/>
      <w:r w:rsidR="00472E10">
        <w:rPr>
          <w:sz w:val="26"/>
          <w:szCs w:val="26"/>
        </w:rPr>
        <w:t xml:space="preserve">. Περίληψη αυτής θα δημοσιευθεί σε μια τοπική εφημερίδα της Ξάνθης και στο πρόγραμμα διαύγεια. </w:t>
      </w:r>
    </w:p>
    <w:p w14:paraId="6FFA7F21" w14:textId="77777777" w:rsidR="00472E10" w:rsidRDefault="00472E10" w:rsidP="000F720D">
      <w:pPr>
        <w:ind w:left="709"/>
        <w:rPr>
          <w:sz w:val="26"/>
          <w:szCs w:val="26"/>
        </w:rPr>
      </w:pPr>
    </w:p>
    <w:p w14:paraId="3C30FC19" w14:textId="44B33AB2" w:rsidR="00472E10" w:rsidRDefault="00472E10" w:rsidP="000F720D">
      <w:pPr>
        <w:ind w:left="709"/>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586016DC" w14:textId="77777777" w:rsidR="00472E10" w:rsidRDefault="00472E10" w:rsidP="00472E10">
      <w:pPr>
        <w:ind w:left="4309" w:firstLine="11"/>
        <w:rPr>
          <w:b/>
          <w:bCs/>
          <w:sz w:val="26"/>
          <w:szCs w:val="26"/>
        </w:rPr>
      </w:pPr>
      <w:r w:rsidRPr="00472E10">
        <w:rPr>
          <w:b/>
          <w:bCs/>
          <w:sz w:val="26"/>
          <w:szCs w:val="26"/>
        </w:rPr>
        <w:t xml:space="preserve">Άρθρο 23 </w:t>
      </w:r>
    </w:p>
    <w:p w14:paraId="3CF91051" w14:textId="77777777" w:rsidR="00472E10" w:rsidRDefault="00472E10" w:rsidP="00472E10">
      <w:pPr>
        <w:ind w:left="4309" w:firstLine="11"/>
        <w:rPr>
          <w:b/>
          <w:bCs/>
          <w:sz w:val="26"/>
          <w:szCs w:val="26"/>
        </w:rPr>
      </w:pPr>
    </w:p>
    <w:p w14:paraId="59EE11AD" w14:textId="49213D03" w:rsidR="00472E10" w:rsidRDefault="00472E10" w:rsidP="00472E10">
      <w:pPr>
        <w:ind w:left="709"/>
        <w:rPr>
          <w:sz w:val="26"/>
          <w:szCs w:val="26"/>
        </w:rPr>
      </w:pPr>
      <w:r>
        <w:rPr>
          <w:sz w:val="26"/>
          <w:szCs w:val="26"/>
        </w:rPr>
        <w:t xml:space="preserve">Η δημοπρασία επαναλαμβάνεται οίκοθεν από τον Δήμαρχο </w:t>
      </w:r>
      <w:proofErr w:type="spellStart"/>
      <w:r>
        <w:rPr>
          <w:sz w:val="26"/>
          <w:szCs w:val="26"/>
        </w:rPr>
        <w:t>Τοπείρου</w:t>
      </w:r>
      <w:proofErr w:type="spellEnd"/>
      <w:r>
        <w:rPr>
          <w:sz w:val="26"/>
          <w:szCs w:val="26"/>
        </w:rPr>
        <w:t xml:space="preserve"> εάν δεν παρουσιάστηκε </w:t>
      </w:r>
      <w:r w:rsidR="00C63203">
        <w:rPr>
          <w:sz w:val="26"/>
          <w:szCs w:val="26"/>
        </w:rPr>
        <w:t xml:space="preserve">κατ’ </w:t>
      </w:r>
      <w:r>
        <w:rPr>
          <w:sz w:val="26"/>
          <w:szCs w:val="26"/>
        </w:rPr>
        <w:t>αυτήν πλειοδότης.</w:t>
      </w:r>
    </w:p>
    <w:p w14:paraId="3DC5ABE9" w14:textId="77777777" w:rsidR="001E0902" w:rsidRDefault="001E0902" w:rsidP="00472E10">
      <w:pPr>
        <w:ind w:left="709"/>
        <w:rPr>
          <w:sz w:val="26"/>
          <w:szCs w:val="26"/>
        </w:rPr>
      </w:pPr>
    </w:p>
    <w:p w14:paraId="16A5C2B3" w14:textId="4CCE005E" w:rsidR="001E0902" w:rsidRDefault="001E0902" w:rsidP="00472E10">
      <w:pPr>
        <w:ind w:left="709"/>
        <w:rPr>
          <w:sz w:val="26"/>
          <w:szCs w:val="26"/>
        </w:rPr>
      </w:pPr>
      <w:r>
        <w:rPr>
          <w:sz w:val="26"/>
          <w:szCs w:val="26"/>
        </w:rPr>
        <w:t>Η δημοπρασία επαναλαμβάνεται με απόφαση του Δημοτικού Συμβουλίου όταν:</w:t>
      </w:r>
    </w:p>
    <w:p w14:paraId="56909B65" w14:textId="77777777" w:rsidR="0039131C" w:rsidRDefault="0039131C" w:rsidP="00472E10">
      <w:pPr>
        <w:ind w:left="709"/>
        <w:rPr>
          <w:sz w:val="26"/>
          <w:szCs w:val="26"/>
        </w:rPr>
      </w:pPr>
    </w:p>
    <w:p w14:paraId="17AA9638" w14:textId="17822350" w:rsidR="001E0902" w:rsidRDefault="001E0902" w:rsidP="0039131C">
      <w:pPr>
        <w:pStyle w:val="a6"/>
        <w:numPr>
          <w:ilvl w:val="0"/>
          <w:numId w:val="9"/>
        </w:numPr>
        <w:ind w:left="709" w:hanging="283"/>
        <w:rPr>
          <w:sz w:val="26"/>
          <w:szCs w:val="26"/>
        </w:rPr>
      </w:pPr>
      <w:r>
        <w:rPr>
          <w:sz w:val="26"/>
          <w:szCs w:val="26"/>
        </w:rPr>
        <w:t>Το αποτέλεσμα αυτής δεν εγκρίθηκε από τα αρμόδια όργανα, λόγω ασύμφορου του επιτευχθέντος αποτελέσματος ή σφάλματος στην διενέργεια της δημοπρασίας.</w:t>
      </w:r>
    </w:p>
    <w:p w14:paraId="7D64EFC2" w14:textId="77777777" w:rsidR="00C63203" w:rsidRDefault="00C63203" w:rsidP="00C63203">
      <w:pPr>
        <w:pStyle w:val="a6"/>
        <w:ind w:left="1429"/>
        <w:rPr>
          <w:sz w:val="26"/>
          <w:szCs w:val="26"/>
        </w:rPr>
      </w:pPr>
    </w:p>
    <w:p w14:paraId="42B11124" w14:textId="3C829B14" w:rsidR="001E0902" w:rsidRDefault="001E0902" w:rsidP="0039131C">
      <w:pPr>
        <w:pStyle w:val="a6"/>
        <w:numPr>
          <w:ilvl w:val="0"/>
          <w:numId w:val="9"/>
        </w:numPr>
        <w:ind w:left="709"/>
        <w:rPr>
          <w:sz w:val="26"/>
          <w:szCs w:val="26"/>
        </w:rPr>
      </w:pPr>
      <w:r>
        <w:rPr>
          <w:sz w:val="26"/>
          <w:szCs w:val="26"/>
        </w:rPr>
        <w:t>Μετά από την κατακύρωση της δημοπρασίας</w:t>
      </w:r>
      <w:r w:rsidR="000B6FA0">
        <w:rPr>
          <w:sz w:val="26"/>
          <w:szCs w:val="26"/>
        </w:rPr>
        <w:t xml:space="preserve">, </w:t>
      </w:r>
      <w:r w:rsidR="00D7180C">
        <w:rPr>
          <w:sz w:val="26"/>
          <w:szCs w:val="26"/>
        </w:rPr>
        <w:t>ο τελευταίος πλειοδότης αρνείται να υπογράψει τα πρακτικά ή την σύμβαση παραχώρησης καθώς και όταν, μετά την κοινοποίηση στον τελευταίο πλειοδότη της εγκριτικής επί του αποτελέσματος της δημοπρασίας απόφασης, αυτός δεν προσέλθει εμπρόθεσμα για τη σύνταξη και υπογραφή της σύμβασης.</w:t>
      </w:r>
    </w:p>
    <w:p w14:paraId="5C515902" w14:textId="77777777" w:rsidR="00D7180C" w:rsidRDefault="00D7180C" w:rsidP="00D7180C">
      <w:pPr>
        <w:pStyle w:val="a6"/>
        <w:ind w:left="1429"/>
        <w:rPr>
          <w:sz w:val="26"/>
          <w:szCs w:val="26"/>
        </w:rPr>
      </w:pPr>
    </w:p>
    <w:p w14:paraId="5557AD61" w14:textId="5255FA8C" w:rsidR="00D7180C" w:rsidRDefault="00D7180C" w:rsidP="0039131C">
      <w:pPr>
        <w:pStyle w:val="a6"/>
        <w:ind w:left="709"/>
        <w:rPr>
          <w:sz w:val="26"/>
          <w:szCs w:val="26"/>
        </w:rPr>
      </w:pPr>
      <w:r>
        <w:rPr>
          <w:sz w:val="26"/>
          <w:szCs w:val="26"/>
        </w:rPr>
        <w:t>Η επαναληπτική δημοπρασία γνωστοποιείται με περιληπτική διακήρυξη του Δημάρχου, που αναφέρεται στους όρους της πρώτης διακήρυξης και να δημοσιεύεται , πέντε (5) τουλάχιστον ημέρες πριν από την ημέρα της διενέργειας της δημοπρασίας, διεξάγεται δε σύμφωνα με τα όσα προαναφέρθηκαν.</w:t>
      </w:r>
    </w:p>
    <w:p w14:paraId="224783D4" w14:textId="77777777" w:rsidR="00D7180C" w:rsidRDefault="00D7180C" w:rsidP="00D7180C">
      <w:pPr>
        <w:pStyle w:val="a6"/>
        <w:ind w:left="1429"/>
        <w:rPr>
          <w:sz w:val="26"/>
          <w:szCs w:val="26"/>
        </w:rPr>
      </w:pPr>
    </w:p>
    <w:p w14:paraId="0A9A5C6B" w14:textId="3A322442" w:rsidR="00D7180C" w:rsidRDefault="00D7180C" w:rsidP="0039131C">
      <w:pPr>
        <w:pStyle w:val="a6"/>
        <w:ind w:left="709"/>
        <w:rPr>
          <w:sz w:val="26"/>
          <w:szCs w:val="26"/>
        </w:rPr>
      </w:pPr>
      <w:r>
        <w:rPr>
          <w:sz w:val="26"/>
          <w:szCs w:val="26"/>
        </w:rPr>
        <w:t>Η επανάληψη της δημοπρασίας ενεργείται με βάση τη δοθείσα τελευταία προσφορά κατά την προηγούμενη δημοπρασία.</w:t>
      </w:r>
    </w:p>
    <w:p w14:paraId="657784B3" w14:textId="77777777" w:rsidR="00D7180C" w:rsidRDefault="00D7180C" w:rsidP="00D7180C">
      <w:pPr>
        <w:pStyle w:val="a6"/>
        <w:ind w:left="1429"/>
        <w:rPr>
          <w:sz w:val="26"/>
          <w:szCs w:val="26"/>
        </w:rPr>
      </w:pPr>
    </w:p>
    <w:p w14:paraId="501BAD1E" w14:textId="77777777" w:rsidR="009855CD" w:rsidRDefault="009855CD" w:rsidP="00D7180C">
      <w:pPr>
        <w:pStyle w:val="a6"/>
        <w:ind w:left="1429"/>
        <w:rPr>
          <w:sz w:val="26"/>
          <w:szCs w:val="26"/>
        </w:rPr>
      </w:pPr>
    </w:p>
    <w:p w14:paraId="40056F56" w14:textId="5934FC1D" w:rsidR="00D7180C" w:rsidRDefault="00D7180C" w:rsidP="00D7180C">
      <w:pPr>
        <w:pStyle w:val="a6"/>
        <w:ind w:left="1429"/>
        <w:rPr>
          <w:b/>
          <w:bCs/>
          <w:sz w:val="26"/>
          <w:szCs w:val="26"/>
        </w:rPr>
      </w:pPr>
      <w:r>
        <w:rPr>
          <w:sz w:val="26"/>
          <w:szCs w:val="26"/>
        </w:rPr>
        <w:tab/>
      </w:r>
      <w:r>
        <w:rPr>
          <w:sz w:val="26"/>
          <w:szCs w:val="26"/>
        </w:rPr>
        <w:tab/>
      </w:r>
      <w:r>
        <w:rPr>
          <w:sz w:val="26"/>
          <w:szCs w:val="26"/>
        </w:rPr>
        <w:tab/>
      </w:r>
      <w:r>
        <w:rPr>
          <w:sz w:val="26"/>
          <w:szCs w:val="26"/>
        </w:rPr>
        <w:tab/>
      </w:r>
      <w:r>
        <w:rPr>
          <w:sz w:val="26"/>
          <w:szCs w:val="26"/>
        </w:rPr>
        <w:tab/>
      </w:r>
      <w:r w:rsidRPr="00D7180C">
        <w:rPr>
          <w:b/>
          <w:bCs/>
          <w:sz w:val="26"/>
          <w:szCs w:val="26"/>
        </w:rPr>
        <w:t>Άρθρο 24</w:t>
      </w:r>
    </w:p>
    <w:p w14:paraId="7BEC7974" w14:textId="77777777" w:rsidR="00D7180C" w:rsidRDefault="00D7180C" w:rsidP="00D7180C">
      <w:pPr>
        <w:pStyle w:val="a6"/>
        <w:ind w:left="1429"/>
        <w:rPr>
          <w:b/>
          <w:bCs/>
          <w:sz w:val="26"/>
          <w:szCs w:val="26"/>
        </w:rPr>
      </w:pPr>
    </w:p>
    <w:p w14:paraId="4B2CFFB2" w14:textId="3C4019B3" w:rsidR="00D7180C" w:rsidRDefault="00D7180C" w:rsidP="00FD152B">
      <w:pPr>
        <w:ind w:left="709"/>
        <w:rPr>
          <w:sz w:val="26"/>
          <w:szCs w:val="26"/>
        </w:rPr>
      </w:pPr>
      <w:r>
        <w:rPr>
          <w:b/>
          <w:bCs/>
          <w:sz w:val="26"/>
          <w:szCs w:val="26"/>
        </w:rPr>
        <w:tab/>
      </w:r>
      <w:r>
        <w:rPr>
          <w:sz w:val="26"/>
          <w:szCs w:val="26"/>
        </w:rPr>
        <w:t xml:space="preserve">Η μη συμμόρφωση στους παραπάνω </w:t>
      </w:r>
      <w:r w:rsidR="00B161FB">
        <w:rPr>
          <w:sz w:val="26"/>
          <w:szCs w:val="26"/>
        </w:rPr>
        <w:t>όρους αποτελεί λόγο διακοπής της σύμβασης χωρίς αποζημίωση.</w:t>
      </w:r>
    </w:p>
    <w:p w14:paraId="6120E600" w14:textId="77777777" w:rsidR="00B161FB" w:rsidRDefault="00B161FB" w:rsidP="00B161FB">
      <w:pPr>
        <w:ind w:left="709"/>
        <w:rPr>
          <w:sz w:val="26"/>
          <w:szCs w:val="26"/>
        </w:rPr>
      </w:pPr>
    </w:p>
    <w:p w14:paraId="2A67506F" w14:textId="77777777" w:rsidR="00B161FB" w:rsidRDefault="00B161FB" w:rsidP="00B161FB">
      <w:pPr>
        <w:ind w:left="709"/>
        <w:rPr>
          <w:sz w:val="26"/>
          <w:szCs w:val="26"/>
        </w:rPr>
      </w:pPr>
    </w:p>
    <w:p w14:paraId="7E62ACC1" w14:textId="5607B095" w:rsidR="00B161FB" w:rsidRDefault="00B161FB" w:rsidP="00B161FB">
      <w:pPr>
        <w:ind w:left="709"/>
        <w:rPr>
          <w:b/>
          <w:bCs/>
          <w:sz w:val="26"/>
          <w:szCs w:val="26"/>
        </w:rPr>
      </w:pPr>
      <w:r>
        <w:rPr>
          <w:sz w:val="26"/>
          <w:szCs w:val="26"/>
        </w:rPr>
        <w:tab/>
      </w:r>
      <w:r>
        <w:rPr>
          <w:sz w:val="26"/>
          <w:szCs w:val="26"/>
        </w:rPr>
        <w:tab/>
      </w:r>
      <w:r>
        <w:rPr>
          <w:sz w:val="26"/>
          <w:szCs w:val="26"/>
        </w:rPr>
        <w:tab/>
      </w:r>
      <w:r>
        <w:rPr>
          <w:sz w:val="26"/>
          <w:szCs w:val="26"/>
        </w:rPr>
        <w:tab/>
      </w:r>
      <w:r>
        <w:rPr>
          <w:sz w:val="26"/>
          <w:szCs w:val="26"/>
        </w:rPr>
        <w:tab/>
      </w:r>
      <w:r w:rsidRPr="00B161FB">
        <w:rPr>
          <w:b/>
          <w:bCs/>
          <w:sz w:val="26"/>
          <w:szCs w:val="26"/>
        </w:rPr>
        <w:t>ΑΚΡΟΤΕΛΕΥΤΑΙΟ ΑΡΘΡΟ</w:t>
      </w:r>
    </w:p>
    <w:p w14:paraId="38A92461" w14:textId="77777777" w:rsidR="00B161FB" w:rsidRDefault="00B161FB" w:rsidP="00B161FB">
      <w:pPr>
        <w:ind w:left="709"/>
        <w:rPr>
          <w:b/>
          <w:bCs/>
          <w:sz w:val="26"/>
          <w:szCs w:val="26"/>
        </w:rPr>
      </w:pPr>
    </w:p>
    <w:p w14:paraId="3B2A8FB1" w14:textId="42CEFB69" w:rsidR="00B161FB" w:rsidRDefault="00B161FB" w:rsidP="00FD152B">
      <w:pPr>
        <w:ind w:left="709"/>
        <w:rPr>
          <w:sz w:val="26"/>
          <w:szCs w:val="26"/>
        </w:rPr>
      </w:pPr>
      <w:r>
        <w:rPr>
          <w:sz w:val="26"/>
          <w:szCs w:val="26"/>
        </w:rPr>
        <w:t xml:space="preserve">Για ότι αναφέρεται στους προαναφερθέντες όρους δημοπράτησης, ισχύουν οι διατάξεις του </w:t>
      </w:r>
      <w:r w:rsidRPr="00E5677E">
        <w:rPr>
          <w:sz w:val="26"/>
          <w:szCs w:val="26"/>
        </w:rPr>
        <w:t>Π.Δ. 270/1981 και του Ν.3463/2006.</w:t>
      </w:r>
    </w:p>
    <w:p w14:paraId="39B8DDE9" w14:textId="77777777" w:rsidR="00B161FB" w:rsidRDefault="00B161FB" w:rsidP="00B161FB">
      <w:pPr>
        <w:ind w:left="709"/>
        <w:rPr>
          <w:sz w:val="26"/>
          <w:szCs w:val="26"/>
        </w:rPr>
      </w:pPr>
    </w:p>
    <w:p w14:paraId="43E2D414" w14:textId="77777777" w:rsidR="00B161FB" w:rsidRDefault="00B161FB" w:rsidP="00B161FB">
      <w:pPr>
        <w:ind w:left="709"/>
        <w:rPr>
          <w:sz w:val="26"/>
          <w:szCs w:val="26"/>
        </w:rPr>
      </w:pPr>
    </w:p>
    <w:p w14:paraId="40BEC61F" w14:textId="77777777" w:rsidR="00B161FB" w:rsidRDefault="00B161FB" w:rsidP="00B161FB">
      <w:pPr>
        <w:ind w:left="709"/>
        <w:rPr>
          <w:sz w:val="26"/>
          <w:szCs w:val="26"/>
        </w:rPr>
      </w:pPr>
    </w:p>
    <w:p w14:paraId="461AF2E6" w14:textId="342F28B4" w:rsidR="00B161FB" w:rsidRPr="00635793" w:rsidRDefault="00B161FB" w:rsidP="00FD152B">
      <w:pPr>
        <w:ind w:left="709"/>
        <w:rPr>
          <w:b/>
          <w:bCs/>
          <w:sz w:val="26"/>
          <w:szCs w:val="26"/>
          <w:u w:val="single"/>
        </w:rPr>
      </w:pPr>
      <w:r w:rsidRPr="00635793">
        <w:rPr>
          <w:b/>
          <w:bCs/>
          <w:sz w:val="26"/>
          <w:szCs w:val="26"/>
          <w:u w:val="single"/>
        </w:rPr>
        <w:t xml:space="preserve">Πληροφόρηση ενδιαφερόμενων </w:t>
      </w:r>
    </w:p>
    <w:p w14:paraId="03ACF544" w14:textId="77777777" w:rsidR="00B161FB" w:rsidRDefault="00B161FB" w:rsidP="00FD152B">
      <w:pPr>
        <w:ind w:left="709"/>
        <w:rPr>
          <w:sz w:val="26"/>
          <w:szCs w:val="26"/>
        </w:rPr>
      </w:pPr>
    </w:p>
    <w:p w14:paraId="34C20037" w14:textId="4C014815" w:rsidR="00B161FB" w:rsidRDefault="00B161FB" w:rsidP="00FD152B">
      <w:pPr>
        <w:ind w:left="709"/>
        <w:rPr>
          <w:sz w:val="26"/>
          <w:szCs w:val="26"/>
        </w:rPr>
      </w:pPr>
      <w:r>
        <w:rPr>
          <w:sz w:val="26"/>
          <w:szCs w:val="26"/>
        </w:rPr>
        <w:t xml:space="preserve">Πληροφορίες για την δημοπρασία παρέχονται από το Τμήμα Τοπικής Οικονομικής Ανάπτυξης, κατά τις εργάσιμες ημέρες </w:t>
      </w:r>
      <w:r w:rsidRPr="00635793">
        <w:rPr>
          <w:b/>
          <w:bCs/>
          <w:sz w:val="26"/>
          <w:szCs w:val="26"/>
        </w:rPr>
        <w:t>11:00π.μ. έως 13:00 μ.μ.</w:t>
      </w:r>
    </w:p>
    <w:p w14:paraId="6F9B0E15" w14:textId="77777777" w:rsidR="005A1AB4" w:rsidRDefault="005A1AB4" w:rsidP="00FD152B">
      <w:pPr>
        <w:ind w:left="709"/>
        <w:rPr>
          <w:sz w:val="26"/>
          <w:szCs w:val="26"/>
        </w:rPr>
      </w:pPr>
    </w:p>
    <w:p w14:paraId="5CF621AA" w14:textId="63368084" w:rsidR="005A1AB4" w:rsidRPr="00635793" w:rsidRDefault="005A1AB4" w:rsidP="00FD152B">
      <w:pPr>
        <w:ind w:left="709"/>
        <w:rPr>
          <w:b/>
          <w:bCs/>
          <w:sz w:val="26"/>
          <w:szCs w:val="26"/>
        </w:rPr>
      </w:pPr>
      <w:r w:rsidRPr="00635793">
        <w:rPr>
          <w:b/>
          <w:bCs/>
          <w:sz w:val="26"/>
          <w:szCs w:val="26"/>
        </w:rPr>
        <w:t>Αρμόδιος υπάλληλος</w:t>
      </w:r>
      <w:r w:rsidR="00C65E21">
        <w:rPr>
          <w:b/>
          <w:bCs/>
          <w:sz w:val="26"/>
          <w:szCs w:val="26"/>
        </w:rPr>
        <w:t>:</w:t>
      </w:r>
      <w:r w:rsidRPr="00635793">
        <w:rPr>
          <w:b/>
          <w:bCs/>
          <w:sz w:val="26"/>
          <w:szCs w:val="26"/>
        </w:rPr>
        <w:t xml:space="preserve"> Γρηγοριάδης Γεώργιος </w:t>
      </w:r>
    </w:p>
    <w:p w14:paraId="1B26CB25" w14:textId="354E894B" w:rsidR="005A1AB4" w:rsidRPr="00635793" w:rsidRDefault="005A1AB4" w:rsidP="00FD152B">
      <w:pPr>
        <w:ind w:left="709"/>
        <w:rPr>
          <w:b/>
          <w:bCs/>
          <w:sz w:val="26"/>
          <w:szCs w:val="26"/>
        </w:rPr>
      </w:pPr>
      <w:r w:rsidRPr="00635793">
        <w:rPr>
          <w:b/>
          <w:bCs/>
          <w:sz w:val="26"/>
          <w:szCs w:val="26"/>
        </w:rPr>
        <w:t>Τηλέφωνο Επικοινωνίας: 25410-41941</w:t>
      </w:r>
    </w:p>
    <w:p w14:paraId="5A52AAA1" w14:textId="77777777" w:rsidR="001E0902" w:rsidRPr="001E0902" w:rsidRDefault="001E0902" w:rsidP="00472E10">
      <w:pPr>
        <w:ind w:left="709"/>
        <w:rPr>
          <w:sz w:val="26"/>
          <w:szCs w:val="26"/>
        </w:rPr>
      </w:pPr>
    </w:p>
    <w:p w14:paraId="69C53084" w14:textId="3E442C31" w:rsidR="00BC389F" w:rsidRDefault="00472E10" w:rsidP="00472E10">
      <w:pPr>
        <w:ind w:left="709" w:hanging="33"/>
        <w:rPr>
          <w:b/>
          <w:bCs/>
          <w:sz w:val="26"/>
          <w:szCs w:val="26"/>
        </w:rPr>
      </w:pPr>
      <w:r w:rsidRPr="00472E10">
        <w:rPr>
          <w:b/>
          <w:bCs/>
          <w:sz w:val="26"/>
          <w:szCs w:val="26"/>
        </w:rPr>
        <w:t xml:space="preserve"> </w:t>
      </w:r>
    </w:p>
    <w:p w14:paraId="3E270818" w14:textId="77777777" w:rsidR="00472E10" w:rsidRDefault="00472E10" w:rsidP="000F720D">
      <w:pPr>
        <w:ind w:left="709"/>
        <w:rPr>
          <w:b/>
          <w:bCs/>
          <w:sz w:val="26"/>
          <w:szCs w:val="26"/>
        </w:rPr>
      </w:pPr>
    </w:p>
    <w:p w14:paraId="0FC63C27" w14:textId="77777777" w:rsidR="009D6FAB" w:rsidRDefault="009D6FAB" w:rsidP="000F720D">
      <w:pPr>
        <w:ind w:left="709"/>
        <w:rPr>
          <w:b/>
          <w:bCs/>
          <w:sz w:val="26"/>
          <w:szCs w:val="26"/>
        </w:rPr>
      </w:pPr>
    </w:p>
    <w:p w14:paraId="4A6A01C6" w14:textId="71878BA8" w:rsidR="00E97F2C" w:rsidRPr="00E97F2C" w:rsidRDefault="009D6FAB" w:rsidP="00E97F2C">
      <w:pPr>
        <w:ind w:left="709"/>
        <w:rPr>
          <w:sz w:val="26"/>
          <w:szCs w:val="26"/>
        </w:rPr>
      </w:pPr>
      <w:r>
        <w:rPr>
          <w:b/>
          <w:bCs/>
          <w:sz w:val="26"/>
          <w:szCs w:val="26"/>
        </w:rPr>
        <w:tab/>
      </w:r>
      <w:r>
        <w:rPr>
          <w:b/>
          <w:bCs/>
          <w:sz w:val="26"/>
          <w:szCs w:val="26"/>
        </w:rPr>
        <w:tab/>
      </w:r>
      <w:r w:rsidR="00E97F2C" w:rsidRPr="00E97F2C">
        <w:rPr>
          <w:sz w:val="26"/>
          <w:szCs w:val="26"/>
        </w:rPr>
        <w:t xml:space="preserve">      </w:t>
      </w:r>
      <w:r w:rsidR="00FD152B">
        <w:rPr>
          <w:sz w:val="26"/>
          <w:szCs w:val="26"/>
        </w:rPr>
        <w:t xml:space="preserve">    </w:t>
      </w:r>
      <w:r w:rsidR="000E6F2D">
        <w:rPr>
          <w:sz w:val="26"/>
          <w:szCs w:val="26"/>
        </w:rPr>
        <w:t xml:space="preserve">       </w:t>
      </w:r>
      <w:r w:rsidR="00E97F2C" w:rsidRPr="00E97F2C">
        <w:rPr>
          <w:sz w:val="26"/>
          <w:szCs w:val="26"/>
        </w:rPr>
        <w:t xml:space="preserve"> Ο ΑΣΚΩΝ ΚΑΘΗΚΟΝΤΑ ΔΗΜΑΡΧΟΥ  </w:t>
      </w:r>
    </w:p>
    <w:p w14:paraId="5FD2DE92" w14:textId="77777777" w:rsidR="00E97F2C" w:rsidRPr="00E97F2C" w:rsidRDefault="00E97F2C" w:rsidP="00E97F2C">
      <w:pPr>
        <w:ind w:left="709"/>
        <w:rPr>
          <w:sz w:val="26"/>
          <w:szCs w:val="26"/>
        </w:rPr>
      </w:pPr>
    </w:p>
    <w:p w14:paraId="78B1594E" w14:textId="016F397A" w:rsidR="00472E10" w:rsidRPr="00E97F2C" w:rsidRDefault="00E97F2C" w:rsidP="00E97F2C">
      <w:pPr>
        <w:ind w:left="709"/>
        <w:rPr>
          <w:sz w:val="26"/>
          <w:szCs w:val="26"/>
        </w:rPr>
      </w:pPr>
      <w:r w:rsidRPr="00E97F2C">
        <w:rPr>
          <w:sz w:val="26"/>
          <w:szCs w:val="26"/>
        </w:rPr>
        <w:t xml:space="preserve">                             </w:t>
      </w:r>
      <w:r w:rsidR="00FD152B">
        <w:rPr>
          <w:sz w:val="26"/>
          <w:szCs w:val="26"/>
        </w:rPr>
        <w:t xml:space="preserve">  </w:t>
      </w:r>
      <w:r w:rsidRPr="00E97F2C">
        <w:rPr>
          <w:sz w:val="26"/>
          <w:szCs w:val="26"/>
        </w:rPr>
        <w:t xml:space="preserve">  ΧΑΡΑΛΑΜΠΟΣ ΚΟΥΤΣΟΜΙΧΑΛΗΣ</w:t>
      </w:r>
    </w:p>
    <w:p w14:paraId="7E670237" w14:textId="346A7E67" w:rsidR="000F720D" w:rsidRDefault="000F720D" w:rsidP="000F720D">
      <w:pPr>
        <w:ind w:left="4309" w:hanging="3600"/>
        <w:rPr>
          <w:b/>
          <w:bCs/>
          <w:sz w:val="26"/>
          <w:szCs w:val="26"/>
        </w:rPr>
      </w:pPr>
    </w:p>
    <w:p w14:paraId="447E17F9" w14:textId="77777777" w:rsidR="000F720D" w:rsidRDefault="000F720D" w:rsidP="000F720D">
      <w:pPr>
        <w:ind w:left="4309" w:hanging="3600"/>
        <w:rPr>
          <w:b/>
          <w:bCs/>
          <w:sz w:val="26"/>
          <w:szCs w:val="26"/>
        </w:rPr>
      </w:pPr>
    </w:p>
    <w:p w14:paraId="48365483" w14:textId="77777777" w:rsidR="000F720D" w:rsidRDefault="000F720D" w:rsidP="000F720D">
      <w:pPr>
        <w:ind w:left="4309" w:firstLine="11"/>
        <w:rPr>
          <w:b/>
          <w:bCs/>
          <w:sz w:val="26"/>
          <w:szCs w:val="26"/>
        </w:rPr>
      </w:pPr>
    </w:p>
    <w:p w14:paraId="3B5688E8" w14:textId="77777777" w:rsidR="000F720D" w:rsidRDefault="000F720D" w:rsidP="000F720D">
      <w:pPr>
        <w:ind w:left="4309" w:firstLine="11"/>
        <w:rPr>
          <w:b/>
          <w:bCs/>
          <w:sz w:val="26"/>
          <w:szCs w:val="26"/>
        </w:rPr>
      </w:pPr>
    </w:p>
    <w:p w14:paraId="44815D7E" w14:textId="77777777" w:rsidR="000F720D" w:rsidRDefault="000F720D" w:rsidP="000F720D">
      <w:pPr>
        <w:ind w:left="4309" w:hanging="3600"/>
        <w:rPr>
          <w:b/>
          <w:bCs/>
          <w:sz w:val="26"/>
          <w:szCs w:val="26"/>
        </w:rPr>
      </w:pPr>
    </w:p>
    <w:p w14:paraId="19DCA176" w14:textId="77777777" w:rsidR="000F720D" w:rsidRDefault="000F720D" w:rsidP="005C33E8">
      <w:pPr>
        <w:ind w:left="709"/>
        <w:rPr>
          <w:b/>
          <w:bCs/>
          <w:sz w:val="26"/>
          <w:szCs w:val="26"/>
        </w:rPr>
      </w:pPr>
    </w:p>
    <w:p w14:paraId="4BB9672F" w14:textId="77777777" w:rsidR="000F720D" w:rsidRPr="000F720D" w:rsidRDefault="000F720D" w:rsidP="005C33E8">
      <w:pPr>
        <w:ind w:left="709"/>
        <w:rPr>
          <w:b/>
          <w:bCs/>
          <w:sz w:val="26"/>
          <w:szCs w:val="26"/>
        </w:rPr>
      </w:pPr>
    </w:p>
    <w:p w14:paraId="738BDA23" w14:textId="77777777" w:rsidR="003A22FF" w:rsidRPr="003A22FF" w:rsidRDefault="003A22FF" w:rsidP="003A22FF">
      <w:pPr>
        <w:rPr>
          <w:sz w:val="26"/>
          <w:szCs w:val="26"/>
        </w:rPr>
      </w:pPr>
    </w:p>
    <w:sectPr w:rsidR="003A22FF" w:rsidRPr="003A22FF" w:rsidSect="00BA6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Black">
    <w:panose1 w:val="020B0A04020102020204"/>
    <w:charset w:val="A1"/>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BF1"/>
    <w:multiLevelType w:val="hybridMultilevel"/>
    <w:tmpl w:val="FF18D8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857C8B"/>
    <w:multiLevelType w:val="hybridMultilevel"/>
    <w:tmpl w:val="B3F090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E9044E"/>
    <w:multiLevelType w:val="hybridMultilevel"/>
    <w:tmpl w:val="8E0A99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F90403A"/>
    <w:multiLevelType w:val="hybridMultilevel"/>
    <w:tmpl w:val="85325604"/>
    <w:lvl w:ilvl="0" w:tplc="0408000F">
      <w:start w:val="1"/>
      <w:numFmt w:val="decimal"/>
      <w:lvlText w:val="%1."/>
      <w:lvlJc w:val="left"/>
      <w:pPr>
        <w:ind w:left="1429" w:hanging="360"/>
      </w:p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4" w15:restartNumberingAfterBreak="0">
    <w:nsid w:val="103D2F56"/>
    <w:multiLevelType w:val="hybridMultilevel"/>
    <w:tmpl w:val="7E4ED9A0"/>
    <w:lvl w:ilvl="0" w:tplc="580E861C">
      <w:start w:val="1"/>
      <w:numFmt w:val="decimal"/>
      <w:lvlText w:val="%1.α"/>
      <w:lvlJc w:val="left"/>
      <w:pPr>
        <w:ind w:left="780" w:hanging="360"/>
      </w:pPr>
      <w:rPr>
        <w:rFonts w:hint="default"/>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5" w15:restartNumberingAfterBreak="0">
    <w:nsid w:val="110401D7"/>
    <w:multiLevelType w:val="hybridMultilevel"/>
    <w:tmpl w:val="A2D8C12E"/>
    <w:lvl w:ilvl="0" w:tplc="FFFFFFF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11297F63"/>
    <w:multiLevelType w:val="hybridMultilevel"/>
    <w:tmpl w:val="500ADFFA"/>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17D15F10"/>
    <w:multiLevelType w:val="hybridMultilevel"/>
    <w:tmpl w:val="02EA33E4"/>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209E7742"/>
    <w:multiLevelType w:val="hybridMultilevel"/>
    <w:tmpl w:val="ECAE57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448070C"/>
    <w:multiLevelType w:val="hybridMultilevel"/>
    <w:tmpl w:val="7F88EF7A"/>
    <w:lvl w:ilvl="0" w:tplc="760E77A4">
      <w:start w:val="1"/>
      <w:numFmt w:val="decimal"/>
      <w:lvlText w:val="%1."/>
      <w:lvlJc w:val="left"/>
      <w:pPr>
        <w:ind w:left="1866" w:hanging="360"/>
      </w:pPr>
      <w:rPr>
        <w:b w:val="0"/>
        <w:bCs w:val="0"/>
        <w:sz w:val="26"/>
        <w:szCs w:val="26"/>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888248E"/>
    <w:multiLevelType w:val="hybridMultilevel"/>
    <w:tmpl w:val="3EDE222A"/>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2DEB3B38"/>
    <w:multiLevelType w:val="hybridMultilevel"/>
    <w:tmpl w:val="45EAB2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2339F6"/>
    <w:multiLevelType w:val="hybridMultilevel"/>
    <w:tmpl w:val="8E3AC0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EBA5271"/>
    <w:multiLevelType w:val="hybridMultilevel"/>
    <w:tmpl w:val="1630B69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300F71FC"/>
    <w:multiLevelType w:val="hybridMultilevel"/>
    <w:tmpl w:val="704C6D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BB509E"/>
    <w:multiLevelType w:val="hybridMultilevel"/>
    <w:tmpl w:val="982A31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1B7941"/>
    <w:multiLevelType w:val="hybridMultilevel"/>
    <w:tmpl w:val="A6DE3E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213B81"/>
    <w:multiLevelType w:val="hybridMultilevel"/>
    <w:tmpl w:val="2E0AA002"/>
    <w:lvl w:ilvl="0" w:tplc="656EA580">
      <w:start w:val="1"/>
      <w:numFmt w:val="decimal"/>
      <w:lvlText w:val="%1."/>
      <w:lvlJc w:val="left"/>
      <w:pPr>
        <w:ind w:left="1866" w:hanging="360"/>
      </w:pPr>
      <w:rPr>
        <w:sz w:val="26"/>
        <w:szCs w:val="26"/>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8" w15:restartNumberingAfterBreak="0">
    <w:nsid w:val="3E6865C3"/>
    <w:multiLevelType w:val="hybridMultilevel"/>
    <w:tmpl w:val="4AA8789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9" w15:restartNumberingAfterBreak="0">
    <w:nsid w:val="44AC2F6C"/>
    <w:multiLevelType w:val="hybridMultilevel"/>
    <w:tmpl w:val="F498F882"/>
    <w:lvl w:ilvl="0" w:tplc="FFFFFFF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0" w15:restartNumberingAfterBreak="0">
    <w:nsid w:val="503C4DB7"/>
    <w:multiLevelType w:val="hybridMultilevel"/>
    <w:tmpl w:val="5EFA03B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1933974"/>
    <w:multiLevelType w:val="hybridMultilevel"/>
    <w:tmpl w:val="21040250"/>
    <w:lvl w:ilvl="0" w:tplc="04080011">
      <w:start w:val="1"/>
      <w:numFmt w:val="decimal"/>
      <w:lvlText w:val="%1)"/>
      <w:lvlJc w:val="left"/>
      <w:pPr>
        <w:ind w:left="81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3EB34E4"/>
    <w:multiLevelType w:val="hybridMultilevel"/>
    <w:tmpl w:val="E4F8AF84"/>
    <w:lvl w:ilvl="0" w:tplc="FFFFFFF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3" w15:restartNumberingAfterBreak="0">
    <w:nsid w:val="5FDE2270"/>
    <w:multiLevelType w:val="hybridMultilevel"/>
    <w:tmpl w:val="82F8FC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A367C5"/>
    <w:multiLevelType w:val="hybridMultilevel"/>
    <w:tmpl w:val="F34C66DC"/>
    <w:lvl w:ilvl="0" w:tplc="656EA580">
      <w:start w:val="1"/>
      <w:numFmt w:val="decimal"/>
      <w:lvlText w:val="%1."/>
      <w:lvlJc w:val="left"/>
      <w:pPr>
        <w:ind w:left="1146" w:hanging="360"/>
      </w:pPr>
      <w:rPr>
        <w:sz w:val="26"/>
        <w:szCs w:val="26"/>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5" w15:restartNumberingAfterBreak="0">
    <w:nsid w:val="6C802759"/>
    <w:multiLevelType w:val="hybridMultilevel"/>
    <w:tmpl w:val="92AAFF40"/>
    <w:lvl w:ilvl="0" w:tplc="656EA580">
      <w:start w:val="1"/>
      <w:numFmt w:val="decimal"/>
      <w:lvlText w:val="%1."/>
      <w:lvlJc w:val="left"/>
      <w:pPr>
        <w:ind w:left="1572" w:hanging="360"/>
      </w:pPr>
      <w:rPr>
        <w:sz w:val="26"/>
        <w:szCs w:val="26"/>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6" w15:restartNumberingAfterBreak="0">
    <w:nsid w:val="72EE5613"/>
    <w:multiLevelType w:val="hybridMultilevel"/>
    <w:tmpl w:val="FC5AB9A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7" w15:restartNumberingAfterBreak="0">
    <w:nsid w:val="7348629E"/>
    <w:multiLevelType w:val="hybridMultilevel"/>
    <w:tmpl w:val="294465FC"/>
    <w:lvl w:ilvl="0" w:tplc="FFFFFFF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4175D3C"/>
    <w:multiLevelType w:val="hybridMultilevel"/>
    <w:tmpl w:val="8EA0182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5CF54D2"/>
    <w:multiLevelType w:val="hybridMultilevel"/>
    <w:tmpl w:val="DA6AB234"/>
    <w:lvl w:ilvl="0" w:tplc="2A9C1F48">
      <w:start w:val="1"/>
      <w:numFmt w:val="decimal"/>
      <w:lvlText w:val="%1."/>
      <w:lvlJc w:val="left"/>
      <w:pPr>
        <w:ind w:left="1866" w:hanging="360"/>
      </w:pPr>
      <w:rPr>
        <w:b w:val="0"/>
        <w:bCs w:val="0"/>
        <w:color w:val="auto"/>
        <w:sz w:val="26"/>
        <w:szCs w:val="26"/>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65F5B93"/>
    <w:multiLevelType w:val="hybridMultilevel"/>
    <w:tmpl w:val="C4F8F348"/>
    <w:lvl w:ilvl="0" w:tplc="656EA580">
      <w:start w:val="1"/>
      <w:numFmt w:val="decimal"/>
      <w:lvlText w:val="%1."/>
      <w:lvlJc w:val="left"/>
      <w:pPr>
        <w:ind w:left="1506" w:hanging="360"/>
      </w:pPr>
      <w:rPr>
        <w:sz w:val="26"/>
        <w:szCs w:val="26"/>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1" w15:restartNumberingAfterBreak="0">
    <w:nsid w:val="7A780DDA"/>
    <w:multiLevelType w:val="hybridMultilevel"/>
    <w:tmpl w:val="1B889E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D242FA8"/>
    <w:multiLevelType w:val="hybridMultilevel"/>
    <w:tmpl w:val="0D72285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7FC8026C"/>
    <w:multiLevelType w:val="hybridMultilevel"/>
    <w:tmpl w:val="DDAA533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FEB4025"/>
    <w:multiLevelType w:val="hybridMultilevel"/>
    <w:tmpl w:val="E0441784"/>
    <w:lvl w:ilvl="0" w:tplc="FFFFFFF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num w:numId="1" w16cid:durableId="1302883551">
    <w:abstractNumId w:val="0"/>
  </w:num>
  <w:num w:numId="2" w16cid:durableId="997461420">
    <w:abstractNumId w:val="12"/>
  </w:num>
  <w:num w:numId="3" w16cid:durableId="1985042821">
    <w:abstractNumId w:val="31"/>
  </w:num>
  <w:num w:numId="4" w16cid:durableId="1818951813">
    <w:abstractNumId w:val="8"/>
  </w:num>
  <w:num w:numId="5" w16cid:durableId="694887289">
    <w:abstractNumId w:val="2"/>
  </w:num>
  <w:num w:numId="6" w16cid:durableId="245724803">
    <w:abstractNumId w:val="14"/>
  </w:num>
  <w:num w:numId="7" w16cid:durableId="1892422838">
    <w:abstractNumId w:val="18"/>
  </w:num>
  <w:num w:numId="8" w16cid:durableId="2017461217">
    <w:abstractNumId w:val="4"/>
  </w:num>
  <w:num w:numId="9" w16cid:durableId="900749187">
    <w:abstractNumId w:val="3"/>
  </w:num>
  <w:num w:numId="10" w16cid:durableId="633411838">
    <w:abstractNumId w:val="1"/>
  </w:num>
  <w:num w:numId="11" w16cid:durableId="109401686">
    <w:abstractNumId w:val="16"/>
  </w:num>
  <w:num w:numId="12" w16cid:durableId="2125421123">
    <w:abstractNumId w:val="27"/>
  </w:num>
  <w:num w:numId="13" w16cid:durableId="117650722">
    <w:abstractNumId w:val="5"/>
  </w:num>
  <w:num w:numId="14" w16cid:durableId="1206677903">
    <w:abstractNumId w:val="19"/>
  </w:num>
  <w:num w:numId="15" w16cid:durableId="32850350">
    <w:abstractNumId w:val="34"/>
  </w:num>
  <w:num w:numId="16" w16cid:durableId="1321301736">
    <w:abstractNumId w:val="6"/>
  </w:num>
  <w:num w:numId="17" w16cid:durableId="131289079">
    <w:abstractNumId w:val="11"/>
  </w:num>
  <w:num w:numId="18" w16cid:durableId="1913078758">
    <w:abstractNumId w:val="15"/>
  </w:num>
  <w:num w:numId="19" w16cid:durableId="1229537684">
    <w:abstractNumId w:val="23"/>
  </w:num>
  <w:num w:numId="20" w16cid:durableId="1840075242">
    <w:abstractNumId w:val="22"/>
  </w:num>
  <w:num w:numId="21" w16cid:durableId="582761685">
    <w:abstractNumId w:val="7"/>
  </w:num>
  <w:num w:numId="22" w16cid:durableId="1587224555">
    <w:abstractNumId w:val="26"/>
  </w:num>
  <w:num w:numId="23" w16cid:durableId="2027515564">
    <w:abstractNumId w:val="32"/>
  </w:num>
  <w:num w:numId="24" w16cid:durableId="360862440">
    <w:abstractNumId w:val="10"/>
  </w:num>
  <w:num w:numId="25" w16cid:durableId="14893876">
    <w:abstractNumId w:val="13"/>
  </w:num>
  <w:num w:numId="26" w16cid:durableId="1251623766">
    <w:abstractNumId w:val="24"/>
  </w:num>
  <w:num w:numId="27" w16cid:durableId="487019322">
    <w:abstractNumId w:val="21"/>
  </w:num>
  <w:num w:numId="28" w16cid:durableId="1341349623">
    <w:abstractNumId w:val="25"/>
  </w:num>
  <w:num w:numId="29" w16cid:durableId="493884265">
    <w:abstractNumId w:val="20"/>
  </w:num>
  <w:num w:numId="30" w16cid:durableId="1550729794">
    <w:abstractNumId w:val="28"/>
  </w:num>
  <w:num w:numId="31" w16cid:durableId="26757437">
    <w:abstractNumId w:val="30"/>
  </w:num>
  <w:num w:numId="32" w16cid:durableId="1184783724">
    <w:abstractNumId w:val="17"/>
  </w:num>
  <w:num w:numId="33" w16cid:durableId="36205399">
    <w:abstractNumId w:val="9"/>
  </w:num>
  <w:num w:numId="34" w16cid:durableId="976835262">
    <w:abstractNumId w:val="29"/>
  </w:num>
  <w:num w:numId="35" w16cid:durableId="88965817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53"/>
    <w:rsid w:val="0000660D"/>
    <w:rsid w:val="0001191D"/>
    <w:rsid w:val="000169CE"/>
    <w:rsid w:val="000242B2"/>
    <w:rsid w:val="00055F23"/>
    <w:rsid w:val="000A1BCD"/>
    <w:rsid w:val="000B4E54"/>
    <w:rsid w:val="000B6FA0"/>
    <w:rsid w:val="000C2757"/>
    <w:rsid w:val="000C4A95"/>
    <w:rsid w:val="000C4D7C"/>
    <w:rsid w:val="000C5320"/>
    <w:rsid w:val="000D13A7"/>
    <w:rsid w:val="000D2E21"/>
    <w:rsid w:val="000D5DF8"/>
    <w:rsid w:val="000E6F2D"/>
    <w:rsid w:val="000F4610"/>
    <w:rsid w:val="000F720D"/>
    <w:rsid w:val="00100E36"/>
    <w:rsid w:val="0011594B"/>
    <w:rsid w:val="00123BF4"/>
    <w:rsid w:val="00134842"/>
    <w:rsid w:val="001627D1"/>
    <w:rsid w:val="0018504E"/>
    <w:rsid w:val="0018797D"/>
    <w:rsid w:val="00190F50"/>
    <w:rsid w:val="001B40D5"/>
    <w:rsid w:val="001E0902"/>
    <w:rsid w:val="00214D0D"/>
    <w:rsid w:val="00225066"/>
    <w:rsid w:val="00227F44"/>
    <w:rsid w:val="00230FB6"/>
    <w:rsid w:val="00231E1D"/>
    <w:rsid w:val="002539E8"/>
    <w:rsid w:val="002676B5"/>
    <w:rsid w:val="00274EC0"/>
    <w:rsid w:val="002811C9"/>
    <w:rsid w:val="002829B1"/>
    <w:rsid w:val="0028593E"/>
    <w:rsid w:val="002B30B3"/>
    <w:rsid w:val="002C26CE"/>
    <w:rsid w:val="002C43B9"/>
    <w:rsid w:val="002D1C91"/>
    <w:rsid w:val="002D51B8"/>
    <w:rsid w:val="002E545B"/>
    <w:rsid w:val="00300465"/>
    <w:rsid w:val="00325FBC"/>
    <w:rsid w:val="003356F3"/>
    <w:rsid w:val="0034283D"/>
    <w:rsid w:val="00350630"/>
    <w:rsid w:val="00362231"/>
    <w:rsid w:val="0038710D"/>
    <w:rsid w:val="0039131C"/>
    <w:rsid w:val="0039162C"/>
    <w:rsid w:val="003A22FF"/>
    <w:rsid w:val="003A3530"/>
    <w:rsid w:val="003C6998"/>
    <w:rsid w:val="003F2648"/>
    <w:rsid w:val="00404F02"/>
    <w:rsid w:val="004123F1"/>
    <w:rsid w:val="00416940"/>
    <w:rsid w:val="00441AF1"/>
    <w:rsid w:val="0044464F"/>
    <w:rsid w:val="00450F62"/>
    <w:rsid w:val="00472206"/>
    <w:rsid w:val="00472E10"/>
    <w:rsid w:val="0048027C"/>
    <w:rsid w:val="004C22BD"/>
    <w:rsid w:val="004D6977"/>
    <w:rsid w:val="004E0D53"/>
    <w:rsid w:val="004F03ED"/>
    <w:rsid w:val="004F501E"/>
    <w:rsid w:val="004F5910"/>
    <w:rsid w:val="00507A4B"/>
    <w:rsid w:val="00517464"/>
    <w:rsid w:val="00524A50"/>
    <w:rsid w:val="00537EA8"/>
    <w:rsid w:val="00543706"/>
    <w:rsid w:val="0057187A"/>
    <w:rsid w:val="00591431"/>
    <w:rsid w:val="005A1AB4"/>
    <w:rsid w:val="005A2B46"/>
    <w:rsid w:val="005A2FB6"/>
    <w:rsid w:val="005B4EE6"/>
    <w:rsid w:val="005C33E8"/>
    <w:rsid w:val="005D74F8"/>
    <w:rsid w:val="00605780"/>
    <w:rsid w:val="00613057"/>
    <w:rsid w:val="00635793"/>
    <w:rsid w:val="0064188E"/>
    <w:rsid w:val="006450FF"/>
    <w:rsid w:val="0064600F"/>
    <w:rsid w:val="00647E61"/>
    <w:rsid w:val="006515BF"/>
    <w:rsid w:val="00652BFF"/>
    <w:rsid w:val="006712F7"/>
    <w:rsid w:val="00674D9C"/>
    <w:rsid w:val="00680DFA"/>
    <w:rsid w:val="006A3E17"/>
    <w:rsid w:val="006A51C0"/>
    <w:rsid w:val="006B3EEF"/>
    <w:rsid w:val="006D784F"/>
    <w:rsid w:val="006F1052"/>
    <w:rsid w:val="006F28D9"/>
    <w:rsid w:val="006F3360"/>
    <w:rsid w:val="00706F41"/>
    <w:rsid w:val="007333E9"/>
    <w:rsid w:val="00735AEC"/>
    <w:rsid w:val="007426B4"/>
    <w:rsid w:val="00753D0E"/>
    <w:rsid w:val="007541B2"/>
    <w:rsid w:val="0077023C"/>
    <w:rsid w:val="00771AC2"/>
    <w:rsid w:val="007720B0"/>
    <w:rsid w:val="007747F9"/>
    <w:rsid w:val="00792E1B"/>
    <w:rsid w:val="007A4524"/>
    <w:rsid w:val="007A6F9A"/>
    <w:rsid w:val="007B7A1C"/>
    <w:rsid w:val="007C3431"/>
    <w:rsid w:val="007D6B02"/>
    <w:rsid w:val="007D75AE"/>
    <w:rsid w:val="007E739E"/>
    <w:rsid w:val="00801C66"/>
    <w:rsid w:val="00820C53"/>
    <w:rsid w:val="00824E1B"/>
    <w:rsid w:val="00827330"/>
    <w:rsid w:val="00831DD6"/>
    <w:rsid w:val="00842516"/>
    <w:rsid w:val="00845DEA"/>
    <w:rsid w:val="0084723A"/>
    <w:rsid w:val="00874774"/>
    <w:rsid w:val="00893E92"/>
    <w:rsid w:val="008B77E7"/>
    <w:rsid w:val="008D1232"/>
    <w:rsid w:val="008D1EF8"/>
    <w:rsid w:val="008F1A4A"/>
    <w:rsid w:val="008F3BAD"/>
    <w:rsid w:val="0090322A"/>
    <w:rsid w:val="00921E95"/>
    <w:rsid w:val="00926CC6"/>
    <w:rsid w:val="00933469"/>
    <w:rsid w:val="009474E5"/>
    <w:rsid w:val="009855CD"/>
    <w:rsid w:val="009A6CFA"/>
    <w:rsid w:val="009C1D60"/>
    <w:rsid w:val="009C2928"/>
    <w:rsid w:val="009C77A0"/>
    <w:rsid w:val="009D66E7"/>
    <w:rsid w:val="009D6FAB"/>
    <w:rsid w:val="009F27A2"/>
    <w:rsid w:val="00A013F8"/>
    <w:rsid w:val="00A07262"/>
    <w:rsid w:val="00A224FE"/>
    <w:rsid w:val="00A25B74"/>
    <w:rsid w:val="00A534AD"/>
    <w:rsid w:val="00A6580F"/>
    <w:rsid w:val="00A8420B"/>
    <w:rsid w:val="00A9338D"/>
    <w:rsid w:val="00AA7FD2"/>
    <w:rsid w:val="00AB24F1"/>
    <w:rsid w:val="00AC62C4"/>
    <w:rsid w:val="00AD1611"/>
    <w:rsid w:val="00AD2853"/>
    <w:rsid w:val="00AE5FEC"/>
    <w:rsid w:val="00AE6B3D"/>
    <w:rsid w:val="00AF2322"/>
    <w:rsid w:val="00B0688D"/>
    <w:rsid w:val="00B161FB"/>
    <w:rsid w:val="00B30BF3"/>
    <w:rsid w:val="00B51553"/>
    <w:rsid w:val="00B727D0"/>
    <w:rsid w:val="00B83A91"/>
    <w:rsid w:val="00B85A18"/>
    <w:rsid w:val="00B92FB7"/>
    <w:rsid w:val="00B94D93"/>
    <w:rsid w:val="00B95B47"/>
    <w:rsid w:val="00BA64CA"/>
    <w:rsid w:val="00BB51BA"/>
    <w:rsid w:val="00BB6A5F"/>
    <w:rsid w:val="00BC389F"/>
    <w:rsid w:val="00BF2590"/>
    <w:rsid w:val="00BF73E3"/>
    <w:rsid w:val="00C161C1"/>
    <w:rsid w:val="00C3334E"/>
    <w:rsid w:val="00C3460C"/>
    <w:rsid w:val="00C57B5A"/>
    <w:rsid w:val="00C63203"/>
    <w:rsid w:val="00C65E21"/>
    <w:rsid w:val="00C84794"/>
    <w:rsid w:val="00CA07AF"/>
    <w:rsid w:val="00CA493F"/>
    <w:rsid w:val="00CA5A0B"/>
    <w:rsid w:val="00CB521C"/>
    <w:rsid w:val="00CC1872"/>
    <w:rsid w:val="00CC76A4"/>
    <w:rsid w:val="00CE197F"/>
    <w:rsid w:val="00CE5003"/>
    <w:rsid w:val="00CF4AE1"/>
    <w:rsid w:val="00CF6C3F"/>
    <w:rsid w:val="00D24250"/>
    <w:rsid w:val="00D255B3"/>
    <w:rsid w:val="00D33654"/>
    <w:rsid w:val="00D42B4A"/>
    <w:rsid w:val="00D5378E"/>
    <w:rsid w:val="00D70427"/>
    <w:rsid w:val="00D7180C"/>
    <w:rsid w:val="00D87224"/>
    <w:rsid w:val="00D92A47"/>
    <w:rsid w:val="00DA4E64"/>
    <w:rsid w:val="00DC0F4B"/>
    <w:rsid w:val="00DC49D3"/>
    <w:rsid w:val="00DD4EB2"/>
    <w:rsid w:val="00E17E34"/>
    <w:rsid w:val="00E339CD"/>
    <w:rsid w:val="00E5677E"/>
    <w:rsid w:val="00E60C34"/>
    <w:rsid w:val="00E659F5"/>
    <w:rsid w:val="00E8099D"/>
    <w:rsid w:val="00E97F2C"/>
    <w:rsid w:val="00ED170B"/>
    <w:rsid w:val="00ED637F"/>
    <w:rsid w:val="00EF072B"/>
    <w:rsid w:val="00EF5970"/>
    <w:rsid w:val="00F213EB"/>
    <w:rsid w:val="00F243BB"/>
    <w:rsid w:val="00F321A4"/>
    <w:rsid w:val="00F463D6"/>
    <w:rsid w:val="00F86FBA"/>
    <w:rsid w:val="00F96AFA"/>
    <w:rsid w:val="00FA0B72"/>
    <w:rsid w:val="00FA74D6"/>
    <w:rsid w:val="00FD152B"/>
    <w:rsid w:val="00FD1FA4"/>
    <w:rsid w:val="00FD2226"/>
    <w:rsid w:val="00FE09EE"/>
    <w:rsid w:val="00FF5930"/>
    <w:rsid w:val="00FF66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F31B4"/>
  <w15:chartTrackingRefBased/>
  <w15:docId w15:val="{91F84BFF-B926-4998-BB19-1C67B3B6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B74"/>
    <w:pPr>
      <w:spacing w:after="0" w:line="240" w:lineRule="auto"/>
    </w:pPr>
    <w:rPr>
      <w:rFonts w:eastAsiaTheme="minorEastAsia" w:cs="Times New Roman"/>
      <w:kern w:val="0"/>
      <w:sz w:val="24"/>
      <w:szCs w:val="24"/>
      <w14:ligatures w14:val="none"/>
    </w:rPr>
  </w:style>
  <w:style w:type="paragraph" w:styleId="1">
    <w:name w:val="heading 1"/>
    <w:basedOn w:val="a"/>
    <w:next w:val="a"/>
    <w:link w:val="1Char"/>
    <w:uiPriority w:val="9"/>
    <w:qFormat/>
    <w:rsid w:val="00820C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20C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20C5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20C5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20C5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20C5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20C53"/>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20C53"/>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20C5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0C5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20C5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20C5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20C5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20C5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20C5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20C5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20C5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20C53"/>
    <w:rPr>
      <w:rFonts w:eastAsiaTheme="majorEastAsia" w:cstheme="majorBidi"/>
      <w:color w:val="272727" w:themeColor="text1" w:themeTint="D8"/>
    </w:rPr>
  </w:style>
  <w:style w:type="paragraph" w:styleId="a3">
    <w:name w:val="Title"/>
    <w:basedOn w:val="a"/>
    <w:next w:val="a"/>
    <w:link w:val="Char"/>
    <w:uiPriority w:val="10"/>
    <w:qFormat/>
    <w:rsid w:val="00820C53"/>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20C5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20C5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20C5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20C53"/>
    <w:pPr>
      <w:spacing w:before="160"/>
      <w:jc w:val="center"/>
    </w:pPr>
    <w:rPr>
      <w:i/>
      <w:iCs/>
      <w:color w:val="404040" w:themeColor="text1" w:themeTint="BF"/>
    </w:rPr>
  </w:style>
  <w:style w:type="character" w:customStyle="1" w:styleId="Char1">
    <w:name w:val="Απόσπασμα Char"/>
    <w:basedOn w:val="a0"/>
    <w:link w:val="a5"/>
    <w:uiPriority w:val="29"/>
    <w:rsid w:val="00820C53"/>
    <w:rPr>
      <w:i/>
      <w:iCs/>
      <w:color w:val="404040" w:themeColor="text1" w:themeTint="BF"/>
    </w:rPr>
  </w:style>
  <w:style w:type="paragraph" w:styleId="a6">
    <w:name w:val="List Paragraph"/>
    <w:basedOn w:val="a"/>
    <w:uiPriority w:val="34"/>
    <w:qFormat/>
    <w:rsid w:val="00820C53"/>
    <w:pPr>
      <w:ind w:left="720"/>
      <w:contextualSpacing/>
    </w:pPr>
  </w:style>
  <w:style w:type="character" w:styleId="a7">
    <w:name w:val="Intense Emphasis"/>
    <w:basedOn w:val="a0"/>
    <w:uiPriority w:val="21"/>
    <w:qFormat/>
    <w:rsid w:val="00820C53"/>
    <w:rPr>
      <w:i/>
      <w:iCs/>
      <w:color w:val="2F5496" w:themeColor="accent1" w:themeShade="BF"/>
    </w:rPr>
  </w:style>
  <w:style w:type="paragraph" w:styleId="a8">
    <w:name w:val="Intense Quote"/>
    <w:basedOn w:val="a"/>
    <w:next w:val="a"/>
    <w:link w:val="Char2"/>
    <w:uiPriority w:val="30"/>
    <w:qFormat/>
    <w:rsid w:val="00820C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20C53"/>
    <w:rPr>
      <w:i/>
      <w:iCs/>
      <w:color w:val="2F5496" w:themeColor="accent1" w:themeShade="BF"/>
    </w:rPr>
  </w:style>
  <w:style w:type="character" w:styleId="a9">
    <w:name w:val="Intense Reference"/>
    <w:basedOn w:val="a0"/>
    <w:uiPriority w:val="32"/>
    <w:qFormat/>
    <w:rsid w:val="00820C53"/>
    <w:rPr>
      <w:b/>
      <w:bCs/>
      <w:smallCaps/>
      <w:color w:val="2F5496" w:themeColor="accent1" w:themeShade="BF"/>
      <w:spacing w:val="5"/>
    </w:rPr>
  </w:style>
  <w:style w:type="paragraph" w:styleId="aa">
    <w:name w:val="header"/>
    <w:basedOn w:val="a"/>
    <w:link w:val="Char3"/>
    <w:unhideWhenUsed/>
    <w:rsid w:val="00A25B74"/>
    <w:pPr>
      <w:tabs>
        <w:tab w:val="center" w:pos="4153"/>
        <w:tab w:val="right" w:pos="8306"/>
      </w:tabs>
      <w:suppressAutoHyphens/>
    </w:pPr>
    <w:rPr>
      <w:rFonts w:ascii="Times New Roman" w:eastAsia="Times New Roman" w:hAnsi="Times New Roman"/>
      <w:sz w:val="20"/>
      <w:szCs w:val="20"/>
      <w:lang w:val="x-none" w:eastAsia="ar-SA"/>
    </w:rPr>
  </w:style>
  <w:style w:type="character" w:customStyle="1" w:styleId="Char3">
    <w:name w:val="Κεφαλίδα Char"/>
    <w:basedOn w:val="a0"/>
    <w:link w:val="aa"/>
    <w:rsid w:val="00A25B74"/>
    <w:rPr>
      <w:rFonts w:ascii="Times New Roman" w:eastAsia="Times New Roman" w:hAnsi="Times New Roman" w:cs="Times New Roman"/>
      <w:kern w:val="0"/>
      <w:sz w:val="20"/>
      <w:szCs w:val="20"/>
      <w:lang w:val="x-none" w:eastAsia="ar-SA"/>
      <w14:ligatures w14:val="none"/>
    </w:rPr>
  </w:style>
  <w:style w:type="paragraph" w:customStyle="1" w:styleId="Default">
    <w:name w:val="Default"/>
    <w:rsid w:val="00274EC0"/>
    <w:pPr>
      <w:autoSpaceDE w:val="0"/>
      <w:autoSpaceDN w:val="0"/>
      <w:adjustRightInd w:val="0"/>
      <w:spacing w:after="0" w:line="240" w:lineRule="auto"/>
    </w:pPr>
    <w:rPr>
      <w:rFonts w:ascii="Verdana" w:eastAsia="Times New Roman" w:hAnsi="Verdana" w:cs="Verdana"/>
      <w:color w:val="000000"/>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3C19A-5E22-4959-BF4B-3A5730F01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11</Pages>
  <Words>1994</Words>
  <Characters>11371</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dimos topirou</dc:creator>
  <cp:keywords/>
  <dc:description/>
  <cp:lastModifiedBy>user</cp:lastModifiedBy>
  <cp:revision>182</cp:revision>
  <dcterms:created xsi:type="dcterms:W3CDTF">2025-09-11T08:21:00Z</dcterms:created>
  <dcterms:modified xsi:type="dcterms:W3CDTF">2025-11-04T10:05:00Z</dcterms:modified>
</cp:coreProperties>
</file>